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D6AC" w14:textId="65DB0BAD" w:rsidR="0086574A" w:rsidRPr="008B22A3" w:rsidRDefault="00B02069" w:rsidP="008B22A3">
      <w:pPr>
        <w:pStyle w:val="Heading1"/>
        <w:bidi/>
        <w:jc w:val="center"/>
        <w:rPr>
          <w:rFonts w:asciiTheme="majorBidi" w:hAnsiTheme="majorBidi"/>
          <w:bCs/>
          <w:szCs w:val="24"/>
        </w:rPr>
      </w:pPr>
      <w:r>
        <w:rPr>
          <w:rFonts w:asciiTheme="majorBidi" w:hAnsiTheme="majorBidi"/>
          <w:bCs/>
          <w:sz w:val="24"/>
          <w:szCs w:val="24"/>
        </w:rPr>
        <w:t>A</w:t>
      </w:r>
      <w:r w:rsidR="008F4376" w:rsidRPr="008B22A3">
        <w:rPr>
          <w:rFonts w:asciiTheme="majorBidi" w:hAnsiTheme="majorBidi"/>
          <w:bCs/>
          <w:sz w:val="24"/>
          <w:szCs w:val="24"/>
        </w:rPr>
        <w:t>nnex 1:</w:t>
      </w:r>
    </w:p>
    <w:p w14:paraId="357C4812" w14:textId="43E311A4" w:rsidR="0086574A" w:rsidRPr="008B22A3" w:rsidRDefault="008F4376" w:rsidP="008B22A3">
      <w:pPr>
        <w:pStyle w:val="Heading2"/>
        <w:bidi/>
        <w:jc w:val="center"/>
        <w:rPr>
          <w:rFonts w:asciiTheme="majorBidi" w:hAnsiTheme="majorBidi"/>
          <w:bCs/>
          <w:color w:val="006EC0"/>
          <w:szCs w:val="24"/>
        </w:rPr>
      </w:pPr>
      <w:r w:rsidRPr="008B22A3">
        <w:rPr>
          <w:rFonts w:asciiTheme="majorBidi" w:hAnsiTheme="majorBidi"/>
          <w:bCs/>
          <w:color w:val="006EC0"/>
          <w:sz w:val="24"/>
          <w:szCs w:val="24"/>
        </w:rPr>
        <w:t xml:space="preserve">CRS’s </w:t>
      </w:r>
      <w:r w:rsidRPr="008B22A3">
        <w:rPr>
          <w:rFonts w:asciiTheme="majorBidi" w:hAnsiTheme="majorBidi"/>
          <w:bCs/>
          <w:color w:val="0D0D0D" w:themeColor="text1" w:themeTint="F2"/>
          <w:sz w:val="24"/>
          <w:szCs w:val="24"/>
        </w:rPr>
        <w:t xml:space="preserve">Technical </w:t>
      </w:r>
      <w:r w:rsidRPr="008B22A3">
        <w:rPr>
          <w:rFonts w:asciiTheme="majorBidi" w:hAnsiTheme="majorBidi"/>
          <w:bCs/>
          <w:sz w:val="24"/>
          <w:szCs w:val="24"/>
        </w:rPr>
        <w:t>Specifications</w:t>
      </w:r>
      <w:r w:rsidR="009B09D1" w:rsidRPr="008B22A3">
        <w:rPr>
          <w:rFonts w:asciiTheme="majorBidi" w:hAnsiTheme="majorBidi"/>
          <w:bCs/>
          <w:sz w:val="24"/>
          <w:szCs w:val="24"/>
        </w:rPr>
        <w:t xml:space="preserve"> </w:t>
      </w:r>
      <w:r w:rsidR="0070508C" w:rsidRPr="008B22A3">
        <w:rPr>
          <w:rFonts w:asciiTheme="majorBidi" w:hAnsiTheme="majorBidi"/>
          <w:bCs/>
          <w:sz w:val="24"/>
          <w:szCs w:val="24"/>
        </w:rPr>
        <w:t>and Quantity</w:t>
      </w:r>
      <w:r w:rsidR="009B09D1" w:rsidRPr="008B22A3">
        <w:rPr>
          <w:rFonts w:asciiTheme="majorBidi" w:hAnsiTheme="majorBidi"/>
          <w:bCs/>
          <w:sz w:val="24"/>
          <w:szCs w:val="24"/>
        </w:rPr>
        <w:t xml:space="preserve"> </w:t>
      </w:r>
      <w:r w:rsidRPr="008B22A3">
        <w:rPr>
          <w:rFonts w:asciiTheme="majorBidi" w:hAnsiTheme="majorBidi"/>
          <w:bCs/>
          <w:sz w:val="24"/>
          <w:szCs w:val="24"/>
        </w:rPr>
        <w:t xml:space="preserve">for </w:t>
      </w:r>
      <w:r w:rsidR="24D002B1" w:rsidRPr="008B22A3">
        <w:rPr>
          <w:rFonts w:asciiTheme="majorBidi" w:hAnsiTheme="majorBidi"/>
          <w:bCs/>
          <w:color w:val="006EC0"/>
          <w:sz w:val="24"/>
          <w:szCs w:val="24"/>
        </w:rPr>
        <w:t>Hospital Equipment</w:t>
      </w:r>
    </w:p>
    <w:p w14:paraId="7319F45A" w14:textId="55B56B24" w:rsidR="009C6E2A" w:rsidRPr="008B22A3" w:rsidRDefault="008F4376"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 xml:space="preserve"> </w:t>
      </w:r>
    </w:p>
    <w:tbl>
      <w:tblPr>
        <w:tblStyle w:val="TableGrid"/>
        <w:tblW w:w="13050" w:type="dxa"/>
        <w:tblInd w:w="-5" w:type="dxa"/>
        <w:tblCellMar>
          <w:top w:w="14" w:type="dxa"/>
          <w:left w:w="108" w:type="dxa"/>
          <w:right w:w="48" w:type="dxa"/>
        </w:tblCellMar>
        <w:tblLook w:val="04A0" w:firstRow="1" w:lastRow="0" w:firstColumn="1" w:lastColumn="0" w:noHBand="0" w:noVBand="1"/>
      </w:tblPr>
      <w:tblGrid>
        <w:gridCol w:w="531"/>
        <w:gridCol w:w="2893"/>
        <w:gridCol w:w="1129"/>
        <w:gridCol w:w="8497"/>
      </w:tblGrid>
      <w:tr w:rsidR="00ED6D02" w:rsidRPr="008E33B8" w14:paraId="41355B14" w14:textId="759E5AE9" w:rsidTr="00655DFE">
        <w:trPr>
          <w:trHeight w:val="467"/>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FAE35" w14:textId="77777777" w:rsidR="000162BC" w:rsidRPr="008B22A3" w:rsidRDefault="000162BC" w:rsidP="008B22A3">
            <w:pPr>
              <w:bidi/>
              <w:spacing w:after="0" w:line="259" w:lineRule="auto"/>
              <w:ind w:left="0" w:firstLine="0"/>
              <w:jc w:val="left"/>
              <w:rPr>
                <w:rFonts w:asciiTheme="majorBidi" w:hAnsiTheme="majorBidi" w:cstheme="majorBidi"/>
                <w:bCs/>
                <w:szCs w:val="24"/>
              </w:rPr>
            </w:pPr>
            <w:bookmarkStart w:id="0" w:name="_Hlk201236885"/>
            <w:r w:rsidRPr="008B22A3">
              <w:rPr>
                <w:rFonts w:asciiTheme="majorBidi" w:hAnsiTheme="majorBidi" w:cstheme="majorBidi"/>
                <w:bCs/>
                <w:szCs w:val="24"/>
              </w:rPr>
              <w:t>S/N</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B1C71" w14:textId="77777777" w:rsidR="000162BC" w:rsidRPr="008B22A3" w:rsidRDefault="000162BC" w:rsidP="008B22A3">
            <w:pPr>
              <w:bidi/>
              <w:spacing w:after="0" w:line="259" w:lineRule="auto"/>
              <w:ind w:left="0" w:firstLine="0"/>
              <w:jc w:val="center"/>
              <w:rPr>
                <w:rFonts w:asciiTheme="majorBidi" w:hAnsiTheme="majorBidi" w:cstheme="majorBidi"/>
                <w:bCs/>
                <w:szCs w:val="24"/>
              </w:rPr>
            </w:pPr>
            <w:r w:rsidRPr="008B22A3">
              <w:rPr>
                <w:rFonts w:asciiTheme="majorBidi" w:hAnsiTheme="majorBidi" w:cstheme="majorBidi"/>
                <w:bCs/>
                <w:szCs w:val="24"/>
              </w:rPr>
              <w:t>Description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EF830" w14:textId="77777777" w:rsidR="000162BC" w:rsidRPr="008B22A3" w:rsidRDefault="000162BC"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Quantity</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128817" w14:textId="40E0BEDE" w:rsidR="000162BC" w:rsidRPr="008B22A3" w:rsidRDefault="009F0F76" w:rsidP="008B22A3">
            <w:pPr>
              <w:bidi/>
              <w:spacing w:after="0" w:line="259" w:lineRule="auto"/>
              <w:ind w:left="0" w:firstLine="0"/>
              <w:jc w:val="right"/>
              <w:rPr>
                <w:rFonts w:asciiTheme="majorBidi" w:hAnsiTheme="majorBidi" w:cstheme="majorBidi"/>
                <w:bCs/>
                <w:szCs w:val="24"/>
              </w:rPr>
            </w:pPr>
            <w:r w:rsidRPr="008B22A3">
              <w:rPr>
                <w:rFonts w:asciiTheme="majorBidi" w:hAnsiTheme="majorBidi" w:cstheme="majorBidi"/>
                <w:bCs/>
                <w:szCs w:val="24"/>
              </w:rPr>
              <w:t>Specification</w:t>
            </w:r>
          </w:p>
        </w:tc>
      </w:tr>
      <w:tr w:rsidR="00ED6D02" w:rsidRPr="008E33B8" w14:paraId="678E58B9" w14:textId="7CFBC679" w:rsidTr="00655DFE">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3ECFA" w14:textId="77777777" w:rsidR="000162BC" w:rsidRPr="008B22A3" w:rsidRDefault="000162BC"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55087" w14:textId="79288F2D" w:rsidR="009856C3" w:rsidRPr="008B22A3" w:rsidRDefault="000162BC"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Patient</w:t>
            </w:r>
            <w:r w:rsidRPr="008B22A3">
              <w:rPr>
                <w:rStyle w:val="Strong"/>
                <w:rFonts w:asciiTheme="majorBidi" w:hAnsiTheme="majorBidi" w:cstheme="majorBidi"/>
                <w:b w:val="0"/>
                <w:szCs w:val="24"/>
              </w:rPr>
              <w:t xml:space="preserve"> Monitors</w:t>
            </w:r>
            <w:r w:rsidRPr="008B22A3">
              <w:rPr>
                <w:rFonts w:asciiTheme="majorBidi" w:hAnsiTheme="majorBidi" w:cstheme="majorBidi"/>
                <w:bCs/>
                <w:szCs w:val="24"/>
              </w:rPr>
              <w:br/>
              <w:t>– SPO2 (Analog)</w:t>
            </w:r>
            <w:r w:rsidRPr="008B22A3">
              <w:rPr>
                <w:rFonts w:asciiTheme="majorBidi" w:hAnsiTheme="majorBidi" w:cstheme="majorBidi"/>
                <w:bCs/>
                <w:szCs w:val="24"/>
              </w:rPr>
              <w:br/>
              <w:t>– Pulse Rate (PR)</w:t>
            </w:r>
            <w:r w:rsidRPr="008B22A3">
              <w:rPr>
                <w:rFonts w:asciiTheme="majorBidi" w:hAnsiTheme="majorBidi" w:cstheme="majorBidi"/>
                <w:bCs/>
                <w:szCs w:val="24"/>
              </w:rPr>
              <w:br/>
              <w:t>– Respiratory Rate</w:t>
            </w:r>
            <w:r w:rsidRPr="008B22A3">
              <w:rPr>
                <w:rFonts w:asciiTheme="majorBidi" w:hAnsiTheme="majorBidi" w:cstheme="majorBidi"/>
                <w:bCs/>
                <w:szCs w:val="24"/>
              </w:rPr>
              <w:br/>
              <w:t xml:space="preserve">– Non-Invasive Blood </w:t>
            </w:r>
          </w:p>
          <w:p w14:paraId="1AFF52AD" w14:textId="77777777" w:rsidR="009856C3" w:rsidRPr="008B22A3" w:rsidRDefault="009856C3" w:rsidP="008B22A3">
            <w:pPr>
              <w:bidi/>
              <w:spacing w:after="0" w:line="259" w:lineRule="auto"/>
              <w:ind w:left="0" w:firstLine="0"/>
              <w:jc w:val="left"/>
              <w:rPr>
                <w:rFonts w:asciiTheme="majorBidi" w:hAnsiTheme="majorBidi" w:cstheme="majorBidi"/>
                <w:bCs/>
                <w:szCs w:val="24"/>
              </w:rPr>
            </w:pPr>
          </w:p>
          <w:p w14:paraId="46D6FD13" w14:textId="4299A297" w:rsidR="000162BC" w:rsidRPr="008B22A3" w:rsidRDefault="000162BC"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Pressure (NIBP)</w:t>
            </w:r>
            <w:r w:rsidRPr="008B22A3">
              <w:rPr>
                <w:rFonts w:asciiTheme="majorBidi" w:hAnsiTheme="majorBidi" w:cstheme="majorBidi"/>
                <w:bCs/>
                <w:szCs w:val="24"/>
              </w:rPr>
              <w:br/>
              <w:t>– ECG</w:t>
            </w:r>
            <w:r w:rsidRPr="008B22A3">
              <w:rPr>
                <w:rFonts w:asciiTheme="majorBidi" w:hAnsiTheme="majorBidi" w:cstheme="majorBidi"/>
                <w:bCs/>
                <w:szCs w:val="24"/>
              </w:rPr>
              <w:br/>
              <w:t>– Temperature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79BF7" w14:textId="3014ED0F" w:rsidR="000162BC" w:rsidRPr="008B22A3" w:rsidRDefault="000162BC"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2</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E8BFF" w14:textId="75543D15"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 xml:space="preserve">Brand: Mindray Patient monitor </w:t>
            </w:r>
          </w:p>
          <w:p w14:paraId="049A2990" w14:textId="630F0D1A"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Key features</w:t>
            </w:r>
          </w:p>
          <w:p w14:paraId="569FEA3B" w14:textId="53240DB6"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 xml:space="preserve">Model: 150 </w:t>
            </w:r>
            <w:proofErr w:type="spellStart"/>
            <w:r w:rsidRPr="008B22A3">
              <w:rPr>
                <w:rFonts w:asciiTheme="majorBidi" w:hAnsiTheme="majorBidi" w:cstheme="majorBidi"/>
                <w:bCs/>
                <w:color w:val="000000" w:themeColor="text1"/>
                <w:szCs w:val="24"/>
              </w:rPr>
              <w:t>uMEC</w:t>
            </w:r>
            <w:proofErr w:type="spellEnd"/>
            <w:r w:rsidRPr="008B22A3">
              <w:rPr>
                <w:rFonts w:asciiTheme="majorBidi" w:hAnsiTheme="majorBidi" w:cstheme="majorBidi"/>
                <w:bCs/>
                <w:color w:val="000000" w:themeColor="text1"/>
                <w:szCs w:val="24"/>
              </w:rPr>
              <w:t xml:space="preserve">    Patient Monitor</w:t>
            </w:r>
          </w:p>
          <w:p w14:paraId="013A132A" w14:textId="5C71898E"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Parameters: ECG, temperature, SPO2, PR, NIBP, IBP, Respiration with additional options like CO, CO2</w:t>
            </w:r>
          </w:p>
          <w:p w14:paraId="7F653294" w14:textId="3923CB4E"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Display: 15.6-inch, 1366 x 768 pixels with 12 waveform channels</w:t>
            </w:r>
          </w:p>
          <w:p w14:paraId="44562D97" w14:textId="3711D1E6"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Lead set: 3-5 Leads</w:t>
            </w:r>
          </w:p>
          <w:p w14:paraId="7C786623" w14:textId="49FBA8EF"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Input Signal range: 10 mV (p-p)</w:t>
            </w:r>
          </w:p>
          <w:p w14:paraId="6D13BD80" w14:textId="69E6206C"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HR range: Adult- 10 to 300 bpm, Pediatrics/Neonate- 10 to 350 bpm</w:t>
            </w:r>
          </w:p>
          <w:p w14:paraId="60835BAD" w14:textId="2A8FD7D1"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Dimensions: 430 x 300 x 190mm</w:t>
            </w:r>
          </w:p>
          <w:p w14:paraId="74C87BAB" w14:textId="761FF53A"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Weight: 5kg</w:t>
            </w:r>
          </w:p>
          <w:p w14:paraId="04570803" w14:textId="2440FF5F"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Battery: Lithium-ion battery with up to 12 hours of continuous runtime</w:t>
            </w:r>
          </w:p>
          <w:p w14:paraId="2BF4EBCE" w14:textId="66BCB58B"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Data Storage: Large capacity with external USB storage support for patient data transfer</w:t>
            </w:r>
          </w:p>
          <w:p w14:paraId="5DD71A99" w14:textId="50879301"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User interface: Standard touch screen with gesture support for ease of use and customization.</w:t>
            </w:r>
          </w:p>
          <w:p w14:paraId="1B3DBA65" w14:textId="67192887"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Durability</w:t>
            </w:r>
            <w:proofErr w:type="gramStart"/>
            <w:r w:rsidRPr="008B22A3">
              <w:rPr>
                <w:rFonts w:asciiTheme="majorBidi" w:hAnsiTheme="majorBidi" w:cstheme="majorBidi"/>
                <w:bCs/>
                <w:color w:val="000000" w:themeColor="text1"/>
                <w:szCs w:val="24"/>
              </w:rPr>
              <w:t>:  Drop</w:t>
            </w:r>
            <w:proofErr w:type="gramEnd"/>
            <w:r w:rsidRPr="008B22A3">
              <w:rPr>
                <w:rFonts w:asciiTheme="majorBidi" w:hAnsiTheme="majorBidi" w:cstheme="majorBidi"/>
                <w:bCs/>
                <w:color w:val="000000" w:themeColor="text1"/>
                <w:szCs w:val="24"/>
              </w:rPr>
              <w:t xml:space="preserve"> protection, water resistance (IPX1), corrosion-resistant housing, </w:t>
            </w:r>
            <w:proofErr w:type="spellStart"/>
            <w:r w:rsidRPr="008B22A3">
              <w:rPr>
                <w:rFonts w:asciiTheme="majorBidi" w:hAnsiTheme="majorBidi" w:cstheme="majorBidi"/>
                <w:bCs/>
                <w:color w:val="000000" w:themeColor="text1"/>
                <w:szCs w:val="24"/>
              </w:rPr>
              <w:t>fanless</w:t>
            </w:r>
            <w:proofErr w:type="spellEnd"/>
            <w:r w:rsidRPr="008B22A3">
              <w:rPr>
                <w:rFonts w:asciiTheme="majorBidi" w:hAnsiTheme="majorBidi" w:cstheme="majorBidi"/>
                <w:bCs/>
                <w:color w:val="000000" w:themeColor="text1"/>
                <w:szCs w:val="24"/>
              </w:rPr>
              <w:t xml:space="preserve"> design for quiet operation</w:t>
            </w:r>
          </w:p>
          <w:p w14:paraId="5D5D653A" w14:textId="652FADB9" w:rsidR="50F5FB8F" w:rsidRPr="008B22A3" w:rsidRDefault="50F5FB8F" w:rsidP="008B22A3">
            <w:pPr>
              <w:bidi/>
              <w:spacing w:after="0" w:line="259" w:lineRule="auto"/>
              <w:ind w:left="0" w:firstLine="0"/>
              <w:jc w:val="righ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Mobility: 45cm (</w:t>
            </w:r>
            <w:proofErr w:type="gramStart"/>
            <w:r w:rsidRPr="008B22A3">
              <w:rPr>
                <w:rFonts w:asciiTheme="majorBidi" w:hAnsiTheme="majorBidi" w:cstheme="majorBidi"/>
                <w:bCs/>
                <w:color w:val="000000" w:themeColor="text1"/>
                <w:szCs w:val="24"/>
              </w:rPr>
              <w:t>17.5’’</w:t>
            </w:r>
            <w:proofErr w:type="gramEnd"/>
            <w:r w:rsidRPr="008B22A3">
              <w:rPr>
                <w:rFonts w:asciiTheme="majorBidi" w:hAnsiTheme="majorBidi" w:cstheme="majorBidi"/>
                <w:bCs/>
                <w:color w:val="000000" w:themeColor="text1"/>
                <w:szCs w:val="24"/>
              </w:rPr>
              <w:t>) height adjustment stand</w:t>
            </w:r>
          </w:p>
        </w:tc>
      </w:tr>
      <w:tr w:rsidR="00ED6D02" w:rsidRPr="008E33B8" w14:paraId="1900A77C" w14:textId="77777777" w:rsidTr="009856C3">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593DE" w14:textId="0F98FA93" w:rsidR="00E24198" w:rsidRPr="008B22A3" w:rsidRDefault="00E24198"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2</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70F5" w14:textId="67ABD07C" w:rsidR="00E24198" w:rsidRPr="008B22A3" w:rsidRDefault="00E24198" w:rsidP="008B22A3">
            <w:pPr>
              <w:pStyle w:val="ListParagraph"/>
              <w:numPr>
                <w:ilvl w:val="0"/>
                <w:numId w:val="9"/>
              </w:numPr>
              <w:bidi/>
              <w:spacing w:after="0" w:line="259" w:lineRule="auto"/>
              <w:jc w:val="left"/>
              <w:rPr>
                <w:rFonts w:asciiTheme="majorBidi" w:hAnsiTheme="majorBidi" w:cstheme="majorBidi"/>
                <w:bCs/>
                <w:szCs w:val="24"/>
              </w:rPr>
            </w:pPr>
            <w:r w:rsidRPr="008B22A3">
              <w:rPr>
                <w:rFonts w:asciiTheme="majorBidi" w:hAnsiTheme="majorBidi" w:cstheme="majorBidi"/>
                <w:bCs/>
                <w:szCs w:val="24"/>
              </w:rPr>
              <w:t>Vein Finder machine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4185" w14:textId="7C5D5DA9" w:rsidR="00E24198" w:rsidRPr="008B22A3" w:rsidRDefault="00E24198" w:rsidP="008B22A3">
            <w:pPr>
              <w:bidi/>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63E7" w14:textId="1F5B34DE" w:rsidR="25648507" w:rsidRPr="008B22A3" w:rsidRDefault="25648507" w:rsidP="008B22A3">
            <w:pPr>
              <w:bidi/>
              <w:spacing w:before="240" w:after="240"/>
              <w:jc w:val="right"/>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Type</w:t>
            </w:r>
            <w:proofErr w:type="gramEnd"/>
            <w:r w:rsidRPr="008B22A3">
              <w:rPr>
                <w:rFonts w:asciiTheme="majorBidi" w:hAnsiTheme="majorBidi" w:cstheme="majorBidi"/>
                <w:bCs/>
                <w:szCs w:val="24"/>
              </w:rPr>
              <w:t>: Infrared-based or LED vein visualization device</w:t>
            </w:r>
          </w:p>
          <w:p w14:paraId="39AF4C04" w14:textId="4208FEDE" w:rsidR="25648507" w:rsidRPr="008B22A3" w:rsidRDefault="25648507" w:rsidP="008B22A3">
            <w:pPr>
              <w:bidi/>
              <w:spacing w:before="240" w:after="240"/>
              <w:jc w:val="right"/>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Display: Real-time projection on skin or screen, High-resolution screen, or direct skin projection</w:t>
            </w:r>
          </w:p>
          <w:p w14:paraId="50D2A75A" w14:textId="6FE075A2" w:rsidR="25648507" w:rsidRPr="008B22A3" w:rsidRDefault="25648507" w:rsidP="008B22A3">
            <w:pPr>
              <w:bidi/>
              <w:spacing w:before="240" w:after="240"/>
              <w:jc w:val="right"/>
              <w:rPr>
                <w:rFonts w:asciiTheme="majorBidi" w:hAnsiTheme="majorBidi" w:cstheme="majorBidi"/>
                <w:bCs/>
                <w:szCs w:val="24"/>
              </w:rPr>
            </w:pPr>
            <w:r w:rsidRPr="008B22A3">
              <w:rPr>
                <w:rFonts w:asciiTheme="majorBidi" w:eastAsia="Symbol" w:hAnsiTheme="majorBidi" w:cstheme="majorBidi"/>
                <w:bCs/>
                <w:szCs w:val="24"/>
              </w:rPr>
              <w:lastRenderedPageBreak/>
              <w:t>·</w:t>
            </w:r>
            <w:r w:rsidRPr="008B22A3">
              <w:rPr>
                <w:rFonts w:asciiTheme="majorBidi" w:hAnsiTheme="majorBidi" w:cstheme="majorBidi"/>
                <w:bCs/>
                <w:szCs w:val="24"/>
              </w:rPr>
              <w:t xml:space="preserve"> Detection Depth: Up to 10 mm below the skin surface (standard)</w:t>
            </w:r>
          </w:p>
          <w:p w14:paraId="6B43FB89" w14:textId="70802F30" w:rsidR="25648507" w:rsidRPr="008B22A3" w:rsidRDefault="25648507" w:rsidP="008B22A3">
            <w:pPr>
              <w:bidi/>
              <w:spacing w:before="240" w:after="240"/>
              <w:jc w:val="right"/>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Portability</w:t>
            </w:r>
            <w:proofErr w:type="gramEnd"/>
            <w:r w:rsidRPr="008B22A3">
              <w:rPr>
                <w:rFonts w:asciiTheme="majorBidi" w:hAnsiTheme="majorBidi" w:cstheme="majorBidi"/>
                <w:bCs/>
                <w:szCs w:val="24"/>
              </w:rPr>
              <w:t>: Handheld or portable stand-mounted</w:t>
            </w:r>
          </w:p>
          <w:p w14:paraId="158CBE46" w14:textId="2637A29C" w:rsidR="25648507" w:rsidRPr="008B22A3" w:rsidRDefault="25648507" w:rsidP="008B22A3">
            <w:pPr>
              <w:bidi/>
              <w:spacing w:before="240" w:after="240"/>
              <w:jc w:val="right"/>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Power Supply: Rechargeable lithium battery, charging dock, or USB/AC power adapter; fast charging.</w:t>
            </w:r>
          </w:p>
          <w:p w14:paraId="73D45B1C" w14:textId="54565CC0" w:rsidR="25648507" w:rsidRPr="008B22A3" w:rsidRDefault="25648507" w:rsidP="008B22A3">
            <w:pPr>
              <w:pStyle w:val="ListParagraph"/>
              <w:numPr>
                <w:ilvl w:val="0"/>
                <w:numId w:val="21"/>
              </w:numPr>
              <w:bidi/>
              <w:spacing w:after="0"/>
              <w:jc w:val="right"/>
              <w:rPr>
                <w:rFonts w:asciiTheme="majorBidi" w:hAnsiTheme="majorBidi" w:cstheme="majorBidi"/>
                <w:bCs/>
                <w:szCs w:val="24"/>
              </w:rPr>
            </w:pPr>
            <w:r w:rsidRPr="008B22A3">
              <w:rPr>
                <w:rFonts w:asciiTheme="majorBidi" w:hAnsiTheme="majorBidi" w:cstheme="majorBidi"/>
                <w:bCs/>
                <w:szCs w:val="24"/>
              </w:rPr>
              <w:t>Operating Time: Several hours of continuous use per charge</w:t>
            </w:r>
          </w:p>
          <w:p w14:paraId="3EE4A1E5" w14:textId="0CC0565B" w:rsidR="25648507" w:rsidRPr="008B22A3" w:rsidRDefault="25648507" w:rsidP="008B22A3">
            <w:pPr>
              <w:bidi/>
              <w:spacing w:before="240" w:after="240" w:line="257" w:lineRule="auto"/>
              <w:jc w:val="right"/>
              <w:rPr>
                <w:rFonts w:asciiTheme="majorBidi" w:eastAsia="Symbol"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Features: Adjustable brightness, pediatric/adult mode, safety-certified (IEC compliant)</w:t>
            </w:r>
          </w:p>
        </w:tc>
      </w:tr>
      <w:tr w:rsidR="00ED6D02" w:rsidRPr="008E33B8" w14:paraId="37747C12" w14:textId="77777777" w:rsidTr="009856C3">
        <w:trPr>
          <w:trHeight w:val="30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0C1D4" w14:textId="4504A73C" w:rsidR="43F48F35" w:rsidRPr="008B22A3" w:rsidRDefault="43F48F35" w:rsidP="6A3A2D67">
            <w:pPr>
              <w:spacing w:line="259" w:lineRule="auto"/>
              <w:ind w:firstLine="0"/>
              <w:jc w:val="left"/>
              <w:rPr>
                <w:rFonts w:asciiTheme="majorBidi" w:hAnsiTheme="majorBidi" w:cstheme="majorBidi"/>
                <w:bCs/>
                <w:szCs w:val="24"/>
              </w:rPr>
            </w:pPr>
            <w:r w:rsidRPr="008B22A3">
              <w:rPr>
                <w:rFonts w:asciiTheme="majorBidi" w:hAnsiTheme="majorBidi" w:cstheme="majorBidi"/>
                <w:bCs/>
                <w:szCs w:val="24"/>
              </w:rPr>
              <w:t>3</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CAEB2" w14:textId="69DDB8DD" w:rsidR="31AAA234" w:rsidRPr="008B22A3" w:rsidRDefault="31AAA234" w:rsidP="6A3A2D67">
            <w:pPr>
              <w:pStyle w:val="ListParagraph"/>
              <w:numPr>
                <w:ilvl w:val="0"/>
                <w:numId w:val="10"/>
              </w:numPr>
              <w:spacing w:line="259" w:lineRule="auto"/>
              <w:jc w:val="left"/>
              <w:rPr>
                <w:rFonts w:asciiTheme="majorBidi" w:hAnsiTheme="majorBidi" w:cstheme="majorBidi"/>
                <w:bCs/>
                <w:color w:val="000000" w:themeColor="text1"/>
                <w:szCs w:val="24"/>
              </w:rPr>
            </w:pPr>
            <w:r w:rsidRPr="008B22A3">
              <w:rPr>
                <w:rFonts w:asciiTheme="majorBidi" w:hAnsiTheme="majorBidi" w:cstheme="majorBidi"/>
                <w:bCs/>
                <w:szCs w:val="24"/>
              </w:rPr>
              <w:t>Ambu Bag (</w:t>
            </w:r>
            <w:r w:rsidR="670DEFF5" w:rsidRPr="008B22A3">
              <w:rPr>
                <w:rFonts w:asciiTheme="majorBidi" w:hAnsiTheme="majorBidi" w:cstheme="majorBidi"/>
                <w:bCs/>
                <w:szCs w:val="24"/>
              </w:rPr>
              <w:t>Child</w:t>
            </w:r>
            <w:r w:rsidRPr="008B22A3">
              <w:rPr>
                <w:rFonts w:asciiTheme="majorBidi" w:hAnsiTheme="majorBidi" w:cstheme="majorBidi"/>
                <w:bCs/>
                <w:szCs w:val="24"/>
              </w:rPr>
              <w:t>)</w:t>
            </w:r>
          </w:p>
          <w:p w14:paraId="4927553A" w14:textId="56A3259B" w:rsidR="6A3A2D67" w:rsidRPr="008B22A3" w:rsidRDefault="6A3A2D67" w:rsidP="6A3A2D67">
            <w:pPr>
              <w:pStyle w:val="ListParagraph"/>
              <w:spacing w:line="259" w:lineRule="auto"/>
              <w:ind w:left="1060" w:firstLine="0"/>
              <w:jc w:val="left"/>
              <w:rPr>
                <w:rFonts w:asciiTheme="majorBidi" w:hAnsiTheme="majorBidi" w:cstheme="majorBidi"/>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A3A5C" w14:textId="5663E2AB" w:rsidR="6A3A2D67" w:rsidRPr="008B22A3" w:rsidRDefault="6A3A2D67" w:rsidP="6A3A2D67">
            <w:pPr>
              <w:spacing w:line="259" w:lineRule="auto"/>
              <w:ind w:firstLine="0"/>
              <w:jc w:val="left"/>
              <w:rPr>
                <w:rFonts w:asciiTheme="majorBidi" w:hAnsiTheme="majorBidi" w:cstheme="majorBidi"/>
                <w:bCs/>
                <w:szCs w:val="24"/>
              </w:rPr>
            </w:pP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33BD5" w14:textId="249D117C" w:rsidR="25648507" w:rsidRPr="008B22A3" w:rsidRDefault="25648507" w:rsidP="25648507">
            <w:pPr>
              <w:spacing w:before="240" w:after="240"/>
              <w:rPr>
                <w:rFonts w:asciiTheme="majorBidi" w:hAnsiTheme="majorBidi" w:cstheme="majorBidi"/>
                <w:bCs/>
                <w:szCs w:val="24"/>
              </w:rPr>
            </w:pPr>
            <w:r w:rsidRPr="008B22A3">
              <w:rPr>
                <w:rFonts w:asciiTheme="majorBidi" w:hAnsiTheme="majorBidi" w:cstheme="majorBidi"/>
                <w:bCs/>
                <w:szCs w:val="24"/>
              </w:rPr>
              <w:t>Key Features</w:t>
            </w:r>
          </w:p>
          <w:p w14:paraId="79BEA637" w14:textId="16DF2D07"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 xml:space="preserve">Material: made of </w:t>
            </w:r>
            <w:proofErr w:type="gramStart"/>
            <w:r w:rsidRPr="008B22A3">
              <w:rPr>
                <w:rFonts w:asciiTheme="majorBidi" w:hAnsiTheme="majorBidi" w:cstheme="majorBidi"/>
                <w:bCs/>
                <w:szCs w:val="24"/>
              </w:rPr>
              <w:t>high grade</w:t>
            </w:r>
            <w:proofErr w:type="gramEnd"/>
            <w:r w:rsidRPr="008B22A3">
              <w:rPr>
                <w:rFonts w:asciiTheme="majorBidi" w:hAnsiTheme="majorBidi" w:cstheme="majorBidi"/>
                <w:bCs/>
                <w:szCs w:val="24"/>
              </w:rPr>
              <w:t xml:space="preserve"> medical silicone or PVC; 100% latex-free for safety and allergy prevention</w:t>
            </w:r>
          </w:p>
          <w:p w14:paraId="6042DF50" w14:textId="49EF2346"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 xml:space="preserve">Bag volume: </w:t>
            </w:r>
            <w:proofErr w:type="gramStart"/>
            <w:r w:rsidRPr="008B22A3">
              <w:rPr>
                <w:rFonts w:asciiTheme="majorBidi" w:hAnsiTheme="majorBidi" w:cstheme="majorBidi"/>
                <w:bCs/>
                <w:szCs w:val="24"/>
              </w:rPr>
              <w:t>Typically</w:t>
            </w:r>
            <w:proofErr w:type="gramEnd"/>
            <w:r w:rsidRPr="008B22A3">
              <w:rPr>
                <w:rFonts w:asciiTheme="majorBidi" w:hAnsiTheme="majorBidi" w:cstheme="majorBidi"/>
                <w:bCs/>
                <w:szCs w:val="24"/>
              </w:rPr>
              <w:t xml:space="preserve"> around </w:t>
            </w:r>
            <w:proofErr w:type="gramStart"/>
            <w:r w:rsidRPr="008B22A3">
              <w:rPr>
                <w:rFonts w:asciiTheme="majorBidi" w:hAnsiTheme="majorBidi" w:cstheme="majorBidi"/>
                <w:bCs/>
                <w:szCs w:val="24"/>
              </w:rPr>
              <w:t>280  500</w:t>
            </w:r>
            <w:proofErr w:type="gramEnd"/>
            <w:r w:rsidRPr="008B22A3">
              <w:rPr>
                <w:rFonts w:asciiTheme="majorBidi" w:hAnsiTheme="majorBidi" w:cstheme="majorBidi"/>
                <w:bCs/>
                <w:szCs w:val="24"/>
              </w:rPr>
              <w:t xml:space="preserve"> ml for children, smaller than adult</w:t>
            </w:r>
          </w:p>
          <w:p w14:paraId="2D611F5D" w14:textId="155EA361"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Mask: Pediatric-sized, designed to fit snugly over a child’s nose and mouth for an effective seal.</w:t>
            </w:r>
          </w:p>
          <w:p w14:paraId="033034BA" w14:textId="549C98F7"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Pressure Relief Valve: Built-in (40 cm H2O) to prevent overinflation and lung injury.</w:t>
            </w:r>
          </w:p>
          <w:p w14:paraId="6B97481A" w14:textId="5BC41AFA"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Accessories: Includes oxygen tubing (2.1 meters), face mask and may be additional airway accessories</w:t>
            </w:r>
          </w:p>
          <w:p w14:paraId="7452454D" w14:textId="03F5E8F0" w:rsidR="25648507" w:rsidRPr="008B22A3" w:rsidRDefault="25648507" w:rsidP="25648507">
            <w:pPr>
              <w:spacing w:before="240" w:after="240"/>
              <w:ind w:left="720"/>
              <w:rPr>
                <w:rFonts w:asciiTheme="majorBidi" w:hAnsiTheme="majorBidi" w:cstheme="majorBidi"/>
                <w:bCs/>
                <w:szCs w:val="24"/>
              </w:rPr>
            </w:pPr>
            <w:r w:rsidRPr="008B22A3">
              <w:rPr>
                <w:rFonts w:asciiTheme="majorBidi" w:hAnsiTheme="majorBidi" w:cstheme="majorBidi"/>
                <w:bCs/>
                <w:szCs w:val="24"/>
              </w:rPr>
              <w:t>Typical package Contents</w:t>
            </w:r>
          </w:p>
          <w:p w14:paraId="39934935" w14:textId="692D147B"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1 x Self-inflating bag (Child size)</w:t>
            </w:r>
          </w:p>
          <w:p w14:paraId="36AC1B15" w14:textId="636DE21A"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1 x Pediatric face mask</w:t>
            </w:r>
          </w:p>
          <w:p w14:paraId="45B2870E" w14:textId="5215A48F"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1 x Oxygen reservoir bag</w:t>
            </w:r>
          </w:p>
          <w:p w14:paraId="1A4AE099" w14:textId="5B5C45C4"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1 x Oxygen tubing</w:t>
            </w:r>
          </w:p>
          <w:p w14:paraId="287F6FAB" w14:textId="41EE1537"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t>1 x Storage case or box</w:t>
            </w:r>
          </w:p>
          <w:p w14:paraId="0D2342A6" w14:textId="34189A3B" w:rsidR="25648507" w:rsidRPr="008B22A3" w:rsidRDefault="25648507" w:rsidP="25648507">
            <w:pPr>
              <w:pStyle w:val="ListParagraph"/>
              <w:numPr>
                <w:ilvl w:val="0"/>
                <w:numId w:val="20"/>
              </w:numPr>
              <w:spacing w:after="0"/>
              <w:rPr>
                <w:rFonts w:asciiTheme="majorBidi" w:hAnsiTheme="majorBidi" w:cstheme="majorBidi"/>
                <w:bCs/>
                <w:szCs w:val="24"/>
              </w:rPr>
            </w:pPr>
            <w:r w:rsidRPr="008B22A3">
              <w:rPr>
                <w:rFonts w:asciiTheme="majorBidi" w:hAnsiTheme="majorBidi" w:cstheme="majorBidi"/>
                <w:bCs/>
                <w:szCs w:val="24"/>
              </w:rPr>
              <w:lastRenderedPageBreak/>
              <w:t>Instruction manual</w:t>
            </w:r>
          </w:p>
          <w:p w14:paraId="605FD295" w14:textId="6A0006B2" w:rsidR="25648507" w:rsidRPr="008B22A3" w:rsidRDefault="25648507" w:rsidP="25648507">
            <w:pPr>
              <w:spacing w:before="240" w:after="240"/>
              <w:ind w:left="360"/>
              <w:rPr>
                <w:rFonts w:asciiTheme="majorBidi" w:hAnsiTheme="majorBidi" w:cstheme="majorBidi"/>
                <w:bCs/>
                <w:szCs w:val="24"/>
              </w:rPr>
            </w:pPr>
            <w:r w:rsidRPr="008B22A3">
              <w:rPr>
                <w:rFonts w:asciiTheme="majorBidi" w:hAnsiTheme="majorBidi" w:cstheme="majorBidi"/>
                <w:bCs/>
                <w:szCs w:val="24"/>
              </w:rPr>
              <w:t>Safety Features</w:t>
            </w:r>
          </w:p>
          <w:p w14:paraId="55D53D2F" w14:textId="6949D739" w:rsidR="25648507" w:rsidRPr="008B22A3" w:rsidRDefault="25648507" w:rsidP="25648507">
            <w:pPr>
              <w:pStyle w:val="ListParagraph"/>
              <w:numPr>
                <w:ilvl w:val="0"/>
                <w:numId w:val="19"/>
              </w:numPr>
              <w:spacing w:after="0"/>
              <w:rPr>
                <w:rFonts w:asciiTheme="majorBidi" w:hAnsiTheme="majorBidi" w:cstheme="majorBidi"/>
                <w:bCs/>
                <w:szCs w:val="24"/>
              </w:rPr>
            </w:pPr>
            <w:r w:rsidRPr="008B22A3">
              <w:rPr>
                <w:rFonts w:asciiTheme="majorBidi" w:hAnsiTheme="majorBidi" w:cstheme="majorBidi"/>
                <w:bCs/>
                <w:szCs w:val="24"/>
              </w:rPr>
              <w:t>Pressure-Limiting (pop-off) valve</w:t>
            </w:r>
          </w:p>
          <w:p w14:paraId="782DF786" w14:textId="13C10BFC" w:rsidR="25648507" w:rsidRPr="008B22A3" w:rsidRDefault="25648507" w:rsidP="25648507">
            <w:pPr>
              <w:pStyle w:val="ListParagraph"/>
              <w:numPr>
                <w:ilvl w:val="0"/>
                <w:numId w:val="19"/>
              </w:numPr>
              <w:spacing w:after="0"/>
              <w:rPr>
                <w:rFonts w:asciiTheme="majorBidi" w:hAnsiTheme="majorBidi" w:cstheme="majorBidi"/>
                <w:bCs/>
                <w:szCs w:val="24"/>
              </w:rPr>
            </w:pPr>
            <w:r w:rsidRPr="008B22A3">
              <w:rPr>
                <w:rFonts w:asciiTheme="majorBidi" w:hAnsiTheme="majorBidi" w:cstheme="majorBidi"/>
                <w:bCs/>
                <w:szCs w:val="24"/>
              </w:rPr>
              <w:t>Anti-asphyxia valve to reduce the risk of rebreathing</w:t>
            </w:r>
          </w:p>
          <w:p w14:paraId="4C59C571" w14:textId="5AC99F2E" w:rsidR="25648507" w:rsidRPr="008B22A3" w:rsidRDefault="25648507" w:rsidP="25648507">
            <w:pPr>
              <w:pStyle w:val="ListParagraph"/>
              <w:numPr>
                <w:ilvl w:val="0"/>
                <w:numId w:val="19"/>
              </w:numPr>
              <w:spacing w:after="0"/>
              <w:rPr>
                <w:rFonts w:asciiTheme="majorBidi" w:hAnsiTheme="majorBidi" w:cstheme="majorBidi"/>
                <w:bCs/>
                <w:szCs w:val="24"/>
              </w:rPr>
            </w:pPr>
            <w:r w:rsidRPr="008B22A3">
              <w:rPr>
                <w:rFonts w:asciiTheme="majorBidi" w:hAnsiTheme="majorBidi" w:cstheme="majorBidi"/>
                <w:bCs/>
                <w:szCs w:val="24"/>
              </w:rPr>
              <w:t>Visual feedback or connectors for the manometer/pressure gauge in some cases.</w:t>
            </w:r>
          </w:p>
        </w:tc>
      </w:tr>
      <w:tr w:rsidR="00ED6D02" w:rsidRPr="008E33B8" w14:paraId="64DEB8CE" w14:textId="77777777" w:rsidTr="009856C3">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DE51F" w14:textId="567D89BC"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4</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9D26" w14:textId="3B4C296F" w:rsidR="00E24198" w:rsidRPr="008B22A3" w:rsidRDefault="00E24198" w:rsidP="00E24198">
            <w:pPr>
              <w:pStyle w:val="ListParagraph"/>
              <w:numPr>
                <w:ilvl w:val="0"/>
                <w:numId w:val="7"/>
              </w:numPr>
              <w:spacing w:after="0" w:line="259" w:lineRule="auto"/>
              <w:jc w:val="left"/>
              <w:rPr>
                <w:rFonts w:asciiTheme="majorBidi" w:hAnsiTheme="majorBidi" w:cstheme="majorBidi"/>
                <w:bCs/>
                <w:szCs w:val="24"/>
              </w:rPr>
            </w:pPr>
            <w:r w:rsidRPr="008B22A3">
              <w:rPr>
                <w:rFonts w:asciiTheme="majorBidi" w:hAnsiTheme="majorBidi" w:cstheme="majorBidi"/>
                <w:bCs/>
                <w:szCs w:val="24"/>
              </w:rPr>
              <w:t xml:space="preserve">Ambu Bag (Adult)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867D7" w14:textId="1D19D99D"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2</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5AB5" w14:textId="251D805E" w:rsidR="25648507" w:rsidRPr="008B22A3" w:rsidRDefault="25648507" w:rsidP="25648507">
            <w:pPr>
              <w:spacing w:before="240" w:after="240"/>
              <w:rPr>
                <w:rFonts w:asciiTheme="majorBidi" w:hAnsiTheme="majorBidi" w:cstheme="majorBidi"/>
                <w:bCs/>
                <w:szCs w:val="24"/>
              </w:rPr>
            </w:pPr>
            <w:r w:rsidRPr="008B22A3">
              <w:rPr>
                <w:rFonts w:asciiTheme="majorBidi" w:hAnsiTheme="majorBidi" w:cstheme="majorBidi"/>
                <w:bCs/>
                <w:szCs w:val="24"/>
              </w:rPr>
              <w:t>Bag (Resuscitator) Volume: 13000-1630 ml</w:t>
            </w:r>
          </w:p>
          <w:p w14:paraId="79F03F3E" w14:textId="1D9E8B57" w:rsidR="25648507" w:rsidRPr="008B22A3" w:rsidRDefault="25648507" w:rsidP="25648507">
            <w:pPr>
              <w:spacing w:before="240" w:after="240"/>
              <w:rPr>
                <w:rFonts w:asciiTheme="majorBidi" w:hAnsiTheme="majorBidi" w:cstheme="majorBidi"/>
                <w:bCs/>
                <w:szCs w:val="24"/>
              </w:rPr>
            </w:pPr>
            <w:r w:rsidRPr="008B22A3">
              <w:rPr>
                <w:rFonts w:asciiTheme="majorBidi" w:hAnsiTheme="majorBidi" w:cstheme="majorBidi"/>
                <w:bCs/>
                <w:szCs w:val="24"/>
              </w:rPr>
              <w:t>Material: Medical-grade silicone or PVC (100% latex-free)</w:t>
            </w:r>
          </w:p>
          <w:p w14:paraId="1E33C870" w14:textId="59BEB368"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Reservoir Capacity: 1600–26000 mL</w:t>
            </w:r>
          </w:p>
          <w:p w14:paraId="3A1B18FE" w14:textId="35DF03F3"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Mask</w:t>
            </w:r>
            <w:proofErr w:type="gramEnd"/>
            <w:r w:rsidRPr="008B22A3">
              <w:rPr>
                <w:rFonts w:asciiTheme="majorBidi" w:hAnsiTheme="majorBidi" w:cstheme="majorBidi"/>
                <w:bCs/>
                <w:szCs w:val="24"/>
              </w:rPr>
              <w:t>: Adult-sized, soft-seal face mask included</w:t>
            </w:r>
          </w:p>
          <w:p w14:paraId="2C9A5F5D" w14:textId="766490C6"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Pressure Limiting Valve: 40-70 cm H2o </w:t>
            </w:r>
            <w:proofErr w:type="gramStart"/>
            <w:r w:rsidRPr="008B22A3">
              <w:rPr>
                <w:rFonts w:asciiTheme="majorBidi" w:hAnsiTheme="majorBidi" w:cstheme="majorBidi"/>
                <w:bCs/>
                <w:szCs w:val="24"/>
              </w:rPr>
              <w:t>Non-rebreathing</w:t>
            </w:r>
            <w:proofErr w:type="gramEnd"/>
            <w:r w:rsidRPr="008B22A3">
              <w:rPr>
                <w:rFonts w:asciiTheme="majorBidi" w:hAnsiTheme="majorBidi" w:cstheme="majorBidi"/>
                <w:bCs/>
                <w:szCs w:val="24"/>
              </w:rPr>
              <w:t xml:space="preserve"> valve with oxygen port</w:t>
            </w:r>
          </w:p>
          <w:p w14:paraId="1CF18231" w14:textId="48C650F4" w:rsidR="25648507" w:rsidRPr="008B22A3" w:rsidRDefault="25648507" w:rsidP="25648507">
            <w:pPr>
              <w:pStyle w:val="ListParagraph"/>
              <w:numPr>
                <w:ilvl w:val="0"/>
                <w:numId w:val="18"/>
              </w:numPr>
              <w:spacing w:after="0"/>
              <w:rPr>
                <w:rFonts w:asciiTheme="majorBidi" w:hAnsiTheme="majorBidi" w:cstheme="majorBidi"/>
                <w:bCs/>
                <w:szCs w:val="24"/>
              </w:rPr>
            </w:pPr>
            <w:r w:rsidRPr="008B22A3">
              <w:rPr>
                <w:rFonts w:asciiTheme="majorBidi" w:hAnsiTheme="majorBidi" w:cstheme="majorBidi"/>
                <w:bCs/>
                <w:szCs w:val="24"/>
              </w:rPr>
              <w:t>Weight: 415 g with patient valve</w:t>
            </w:r>
          </w:p>
          <w:p w14:paraId="0EE8ABE7" w14:textId="356A1808"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Oxygen</w:t>
            </w:r>
            <w:proofErr w:type="gramEnd"/>
            <w:r w:rsidRPr="008B22A3">
              <w:rPr>
                <w:rFonts w:asciiTheme="majorBidi" w:hAnsiTheme="majorBidi" w:cstheme="majorBidi"/>
                <w:bCs/>
                <w:szCs w:val="24"/>
              </w:rPr>
              <w:t xml:space="preserve"> Tubing: 2 m length minimum</w:t>
            </w:r>
          </w:p>
          <w:p w14:paraId="7F599872" w14:textId="248AA8C4"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Accessories</w:t>
            </w:r>
            <w:proofErr w:type="gramEnd"/>
            <w:r w:rsidRPr="008B22A3">
              <w:rPr>
                <w:rFonts w:asciiTheme="majorBidi" w:hAnsiTheme="majorBidi" w:cstheme="majorBidi"/>
                <w:bCs/>
                <w:szCs w:val="24"/>
              </w:rPr>
              <w:t>: Reservoir bag, mask, oxygen tubing</w:t>
            </w:r>
          </w:p>
          <w:p w14:paraId="42FA5A27" w14:textId="4F8C24B1" w:rsidR="25648507" w:rsidRPr="008B22A3" w:rsidRDefault="25648507" w:rsidP="25648507">
            <w:pPr>
              <w:pStyle w:val="ListParagraph"/>
              <w:numPr>
                <w:ilvl w:val="0"/>
                <w:numId w:val="18"/>
              </w:numPr>
              <w:spacing w:after="0"/>
              <w:rPr>
                <w:rFonts w:asciiTheme="majorBidi" w:hAnsiTheme="majorBidi" w:cstheme="majorBidi"/>
                <w:bCs/>
                <w:szCs w:val="24"/>
              </w:rPr>
            </w:pPr>
            <w:r w:rsidRPr="008B22A3">
              <w:rPr>
                <w:rFonts w:asciiTheme="majorBidi" w:hAnsiTheme="majorBidi" w:cstheme="majorBidi"/>
                <w:bCs/>
                <w:szCs w:val="24"/>
              </w:rPr>
              <w:t>Package Content includes:</w:t>
            </w:r>
          </w:p>
          <w:p w14:paraId="3B0063C0" w14:textId="26007C0D" w:rsidR="25648507" w:rsidRPr="008B22A3" w:rsidRDefault="25648507" w:rsidP="25648507">
            <w:pPr>
              <w:pStyle w:val="ListParagraph"/>
              <w:numPr>
                <w:ilvl w:val="0"/>
                <w:numId w:val="17"/>
              </w:numPr>
              <w:spacing w:after="0"/>
              <w:rPr>
                <w:rFonts w:asciiTheme="majorBidi" w:hAnsiTheme="majorBidi" w:cstheme="majorBidi"/>
                <w:bCs/>
                <w:szCs w:val="24"/>
              </w:rPr>
            </w:pPr>
            <w:r w:rsidRPr="008B22A3">
              <w:rPr>
                <w:rFonts w:asciiTheme="majorBidi" w:hAnsiTheme="majorBidi" w:cstheme="majorBidi"/>
                <w:bCs/>
                <w:szCs w:val="24"/>
              </w:rPr>
              <w:t>1 x Self-inflating bag (Adult size)</w:t>
            </w:r>
          </w:p>
          <w:p w14:paraId="71B9444F" w14:textId="1359301C" w:rsidR="25648507" w:rsidRPr="008B22A3" w:rsidRDefault="25648507" w:rsidP="25648507">
            <w:pPr>
              <w:pStyle w:val="ListParagraph"/>
              <w:numPr>
                <w:ilvl w:val="0"/>
                <w:numId w:val="17"/>
              </w:numPr>
              <w:spacing w:after="0"/>
              <w:rPr>
                <w:rFonts w:asciiTheme="majorBidi" w:hAnsiTheme="majorBidi" w:cstheme="majorBidi"/>
                <w:bCs/>
                <w:szCs w:val="24"/>
              </w:rPr>
            </w:pPr>
            <w:r w:rsidRPr="008B22A3">
              <w:rPr>
                <w:rFonts w:asciiTheme="majorBidi" w:hAnsiTheme="majorBidi" w:cstheme="majorBidi"/>
                <w:bCs/>
                <w:szCs w:val="24"/>
              </w:rPr>
              <w:t xml:space="preserve">1 x </w:t>
            </w:r>
            <w:proofErr w:type="gramStart"/>
            <w:r w:rsidRPr="008B22A3">
              <w:rPr>
                <w:rFonts w:asciiTheme="majorBidi" w:hAnsiTheme="majorBidi" w:cstheme="majorBidi"/>
                <w:bCs/>
                <w:szCs w:val="24"/>
              </w:rPr>
              <w:t>Adult</w:t>
            </w:r>
            <w:proofErr w:type="gramEnd"/>
            <w:r w:rsidRPr="008B22A3">
              <w:rPr>
                <w:rFonts w:asciiTheme="majorBidi" w:hAnsiTheme="majorBidi" w:cstheme="majorBidi"/>
                <w:bCs/>
                <w:szCs w:val="24"/>
              </w:rPr>
              <w:t xml:space="preserve"> face mask</w:t>
            </w:r>
          </w:p>
          <w:p w14:paraId="134DDB43" w14:textId="5474E4F3" w:rsidR="25648507" w:rsidRPr="008B22A3" w:rsidRDefault="25648507" w:rsidP="25648507">
            <w:pPr>
              <w:pStyle w:val="ListParagraph"/>
              <w:numPr>
                <w:ilvl w:val="0"/>
                <w:numId w:val="17"/>
              </w:numPr>
              <w:spacing w:after="0"/>
              <w:rPr>
                <w:rFonts w:asciiTheme="majorBidi" w:hAnsiTheme="majorBidi" w:cstheme="majorBidi"/>
                <w:bCs/>
                <w:szCs w:val="24"/>
              </w:rPr>
            </w:pPr>
            <w:r w:rsidRPr="008B22A3">
              <w:rPr>
                <w:rFonts w:asciiTheme="majorBidi" w:hAnsiTheme="majorBidi" w:cstheme="majorBidi"/>
                <w:bCs/>
                <w:szCs w:val="24"/>
              </w:rPr>
              <w:t>1 x Oxygen reservoir bag</w:t>
            </w:r>
          </w:p>
          <w:p w14:paraId="6983AA23" w14:textId="00B2FCE3" w:rsidR="25648507" w:rsidRPr="008B22A3" w:rsidRDefault="25648507" w:rsidP="25648507">
            <w:pPr>
              <w:pStyle w:val="ListParagraph"/>
              <w:numPr>
                <w:ilvl w:val="0"/>
                <w:numId w:val="17"/>
              </w:numPr>
              <w:spacing w:after="0"/>
              <w:rPr>
                <w:rFonts w:asciiTheme="majorBidi" w:hAnsiTheme="majorBidi" w:cstheme="majorBidi"/>
                <w:bCs/>
                <w:szCs w:val="24"/>
              </w:rPr>
            </w:pPr>
            <w:r w:rsidRPr="008B22A3">
              <w:rPr>
                <w:rFonts w:asciiTheme="majorBidi" w:hAnsiTheme="majorBidi" w:cstheme="majorBidi"/>
                <w:bCs/>
                <w:szCs w:val="24"/>
              </w:rPr>
              <w:t>1 x Oxygen tubing</w:t>
            </w:r>
          </w:p>
          <w:p w14:paraId="7488F6B2" w14:textId="07219D4E" w:rsidR="25648507" w:rsidRPr="008B22A3" w:rsidRDefault="25648507" w:rsidP="25648507">
            <w:pPr>
              <w:pStyle w:val="ListParagraph"/>
              <w:numPr>
                <w:ilvl w:val="0"/>
                <w:numId w:val="17"/>
              </w:numPr>
              <w:spacing w:after="0"/>
              <w:rPr>
                <w:rFonts w:asciiTheme="majorBidi" w:hAnsiTheme="majorBidi" w:cstheme="majorBidi"/>
                <w:bCs/>
                <w:szCs w:val="24"/>
              </w:rPr>
            </w:pPr>
            <w:r w:rsidRPr="008B22A3">
              <w:rPr>
                <w:rFonts w:asciiTheme="majorBidi" w:hAnsiTheme="majorBidi" w:cstheme="majorBidi"/>
                <w:bCs/>
                <w:szCs w:val="24"/>
              </w:rPr>
              <w:t>1 x Storage case or box</w:t>
            </w:r>
          </w:p>
          <w:p w14:paraId="5D68AFF1" w14:textId="287082B6" w:rsidR="25648507" w:rsidRPr="008B22A3" w:rsidRDefault="25648507" w:rsidP="25648507">
            <w:pPr>
              <w:pStyle w:val="ListParagraph"/>
              <w:numPr>
                <w:ilvl w:val="0"/>
                <w:numId w:val="17"/>
              </w:numPr>
              <w:spacing w:after="0"/>
              <w:rPr>
                <w:rFonts w:asciiTheme="majorBidi" w:hAnsiTheme="majorBidi" w:cstheme="majorBidi"/>
                <w:bCs/>
                <w:szCs w:val="24"/>
              </w:rPr>
            </w:pPr>
            <w:r w:rsidRPr="008B22A3">
              <w:rPr>
                <w:rFonts w:asciiTheme="majorBidi" w:hAnsiTheme="majorBidi" w:cstheme="majorBidi"/>
                <w:bCs/>
                <w:szCs w:val="24"/>
              </w:rPr>
              <w:t>Instruction manual</w:t>
            </w:r>
          </w:p>
          <w:p w14:paraId="60B46B75" w14:textId="706C319C" w:rsidR="25648507" w:rsidRPr="008B22A3" w:rsidRDefault="25648507" w:rsidP="25648507">
            <w:pPr>
              <w:spacing w:after="0" w:line="257" w:lineRule="auto"/>
              <w:rPr>
                <w:rFonts w:asciiTheme="majorBidi" w:hAnsiTheme="majorBidi" w:cstheme="majorBidi"/>
                <w:bCs/>
                <w:color w:val="000000" w:themeColor="text1"/>
                <w:szCs w:val="24"/>
              </w:rPr>
            </w:pPr>
          </w:p>
        </w:tc>
      </w:tr>
      <w:tr w:rsidR="00ED6D02" w:rsidRPr="008E33B8" w14:paraId="04AA2EBC" w14:textId="77777777" w:rsidTr="009856C3">
        <w:trPr>
          <w:trHeight w:val="5445"/>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CBCC0" w14:textId="642AE25A"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5</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E034" w14:textId="4EFF82DD" w:rsidR="00E24198" w:rsidRPr="008B22A3" w:rsidRDefault="00E24198" w:rsidP="00E24198">
            <w:pPr>
              <w:pStyle w:val="ListParagraph"/>
              <w:numPr>
                <w:ilvl w:val="0"/>
                <w:numId w:val="7"/>
              </w:numPr>
              <w:spacing w:after="0" w:line="259" w:lineRule="auto"/>
              <w:jc w:val="left"/>
              <w:rPr>
                <w:rFonts w:asciiTheme="majorBidi" w:hAnsiTheme="majorBidi" w:cstheme="majorBidi"/>
                <w:bCs/>
                <w:szCs w:val="24"/>
              </w:rPr>
            </w:pPr>
            <w:r w:rsidRPr="008B22A3">
              <w:rPr>
                <w:rFonts w:asciiTheme="majorBidi" w:hAnsiTheme="majorBidi" w:cstheme="majorBidi"/>
                <w:bCs/>
                <w:szCs w:val="24"/>
              </w:rPr>
              <w:t xml:space="preserve">Oxygen Cylinder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2E52F" w14:textId="03BE0C25"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2</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E7F05" w14:textId="176CEBE1"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Type</w:t>
            </w:r>
            <w:proofErr w:type="gramEnd"/>
            <w:r w:rsidRPr="008B22A3">
              <w:rPr>
                <w:rFonts w:asciiTheme="majorBidi" w:hAnsiTheme="majorBidi" w:cstheme="majorBidi"/>
                <w:bCs/>
                <w:szCs w:val="24"/>
              </w:rPr>
              <w:t>: Refillable, high-pressure cylinder for medical oxygen (oil-free, ISO-compliant)</w:t>
            </w:r>
          </w:p>
          <w:p w14:paraId="7E55A31A" w14:textId="6BC1EC11" w:rsidR="25648507" w:rsidRPr="008B22A3" w:rsidRDefault="25648507" w:rsidP="25648507">
            <w:pPr>
              <w:pStyle w:val="ListParagraph"/>
              <w:numPr>
                <w:ilvl w:val="0"/>
                <w:numId w:val="16"/>
              </w:numPr>
              <w:spacing w:after="0"/>
              <w:rPr>
                <w:rFonts w:asciiTheme="majorBidi" w:hAnsiTheme="majorBidi" w:cstheme="majorBidi"/>
                <w:bCs/>
                <w:szCs w:val="24"/>
              </w:rPr>
            </w:pPr>
            <w:r w:rsidRPr="008B22A3">
              <w:rPr>
                <w:rFonts w:asciiTheme="majorBidi" w:hAnsiTheme="majorBidi" w:cstheme="majorBidi"/>
                <w:bCs/>
                <w:szCs w:val="24"/>
              </w:rPr>
              <w:t>Material: Seamless steel, aluminum alloy (heat-treated), the body should be corrosion and rust resistant.</w:t>
            </w:r>
          </w:p>
          <w:p w14:paraId="480CF7F4" w14:textId="6D6250F0"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Capacity: 40–55 liters (standard large cylinder) </w:t>
            </w:r>
          </w:p>
          <w:p w14:paraId="74B3C3B7" w14:textId="3C783DDF"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Working Pressure: 150–200 bar</w:t>
            </w:r>
          </w:p>
          <w:p w14:paraId="4622926F" w14:textId="353F427E"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Valve</w:t>
            </w:r>
            <w:proofErr w:type="gramEnd"/>
            <w:r w:rsidRPr="008B22A3">
              <w:rPr>
                <w:rFonts w:asciiTheme="majorBidi" w:hAnsiTheme="majorBidi" w:cstheme="majorBidi"/>
                <w:bCs/>
                <w:szCs w:val="24"/>
              </w:rPr>
              <w:t>: Bullnose or pin-index type</w:t>
            </w:r>
          </w:p>
          <w:p w14:paraId="69F70959" w14:textId="65B93F19"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Accessories: Regulator and flow meter</w:t>
            </w:r>
          </w:p>
          <w:p w14:paraId="0DDC3452" w14:textId="2A5000EC" w:rsidR="25648507" w:rsidRPr="008B22A3" w:rsidRDefault="25648507" w:rsidP="25648507">
            <w:pPr>
              <w:spacing w:before="240" w:after="240"/>
              <w:rPr>
                <w:rFonts w:asciiTheme="majorBidi" w:eastAsia="Symbol"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Marking: Color-coded, certified, with hydrostatic test date</w:t>
            </w:r>
          </w:p>
        </w:tc>
      </w:tr>
      <w:tr w:rsidR="00ED6D02" w:rsidRPr="008E33B8" w14:paraId="19D8D66D" w14:textId="77777777" w:rsidTr="009856C3">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3B6F" w14:textId="5C3A8B48"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6</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DE073" w14:textId="76F27856" w:rsidR="00E24198" w:rsidRPr="008B22A3" w:rsidRDefault="00E24198" w:rsidP="00E24198">
            <w:pPr>
              <w:pStyle w:val="ListParagraph"/>
              <w:numPr>
                <w:ilvl w:val="0"/>
                <w:numId w:val="7"/>
              </w:numPr>
              <w:spacing w:after="0" w:line="259" w:lineRule="auto"/>
              <w:jc w:val="left"/>
              <w:rPr>
                <w:rFonts w:asciiTheme="majorBidi" w:hAnsiTheme="majorBidi" w:cstheme="majorBidi"/>
                <w:bCs/>
                <w:szCs w:val="24"/>
              </w:rPr>
            </w:pPr>
            <w:r w:rsidRPr="008B22A3">
              <w:rPr>
                <w:rFonts w:asciiTheme="majorBidi" w:hAnsiTheme="majorBidi" w:cstheme="majorBidi"/>
                <w:bCs/>
                <w:szCs w:val="24"/>
              </w:rPr>
              <w:t xml:space="preserve">Oxygen concentrator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86E6D" w14:textId="2CE48C15"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25D29" w14:textId="50B72BD0" w:rsidR="25648507" w:rsidRPr="008B22A3" w:rsidRDefault="25648507" w:rsidP="25648507">
            <w:pPr>
              <w:spacing w:before="240" w:after="240"/>
              <w:rPr>
                <w:rFonts w:asciiTheme="majorBidi" w:hAnsiTheme="majorBidi" w:cstheme="majorBidi"/>
                <w:b/>
                <w:szCs w:val="24"/>
              </w:rPr>
            </w:pPr>
            <w:r w:rsidRPr="008B22A3">
              <w:rPr>
                <w:rFonts w:asciiTheme="majorBidi" w:hAnsiTheme="majorBidi" w:cstheme="majorBidi"/>
                <w:b/>
                <w:szCs w:val="24"/>
              </w:rPr>
              <w:t>Core Performance</w:t>
            </w:r>
          </w:p>
          <w:p w14:paraId="104D00DB" w14:textId="4A29798B"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Flow Rate: 0.5 –10 LPM (liters per minute)</w:t>
            </w:r>
          </w:p>
          <w:p w14:paraId="59E0CA04" w14:textId="329C38D8"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Oxygen Purity: ≥ 90%- 96% at 5 LPM; must not fall below 82%</w:t>
            </w:r>
          </w:p>
          <w:p w14:paraId="454FFC02" w14:textId="2C55A24A"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Noise</w:t>
            </w:r>
            <w:proofErr w:type="gramEnd"/>
            <w:r w:rsidRPr="008B22A3">
              <w:rPr>
                <w:rFonts w:asciiTheme="majorBidi" w:hAnsiTheme="majorBidi" w:cstheme="majorBidi"/>
                <w:bCs/>
                <w:szCs w:val="24"/>
              </w:rPr>
              <w:t xml:space="preserve"> Level: &lt; 45 dB</w:t>
            </w:r>
          </w:p>
          <w:p w14:paraId="168170DF" w14:textId="5B6972E7"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Power</w:t>
            </w:r>
            <w:proofErr w:type="gramEnd"/>
            <w:r w:rsidRPr="008B22A3">
              <w:rPr>
                <w:rFonts w:asciiTheme="majorBidi" w:hAnsiTheme="majorBidi" w:cstheme="majorBidi"/>
                <w:bCs/>
                <w:szCs w:val="24"/>
              </w:rPr>
              <w:t xml:space="preserve"> Supply: AC 220–240V, 50–60 Hz</w:t>
            </w:r>
          </w:p>
          <w:p w14:paraId="0A81FF33" w14:textId="52A854F6"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Display: LED or digital interface showing flow and alarm. The user interface is easy to operate with clearly visible displays.</w:t>
            </w:r>
          </w:p>
          <w:p w14:paraId="507D89EF" w14:textId="64AE611C"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lastRenderedPageBreak/>
              <w:t>·</w:t>
            </w:r>
            <w:r w:rsidRPr="008B22A3">
              <w:rPr>
                <w:rFonts w:asciiTheme="majorBidi" w:hAnsiTheme="majorBidi" w:cstheme="majorBidi"/>
                <w:bCs/>
                <w:szCs w:val="24"/>
              </w:rPr>
              <w:t xml:space="preserve"> Alarms: Audible and Visual alarms for low oxygen, power failure, pressure fault, high temperature, and no flow.</w:t>
            </w:r>
          </w:p>
          <w:p w14:paraId="63B186EF" w14:textId="09646F52" w:rsidR="25648507" w:rsidRPr="008B22A3" w:rsidRDefault="25648507" w:rsidP="25648507">
            <w:pPr>
              <w:pStyle w:val="ListParagraph"/>
              <w:numPr>
                <w:ilvl w:val="0"/>
                <w:numId w:val="15"/>
              </w:numPr>
              <w:spacing w:after="0"/>
              <w:rPr>
                <w:rFonts w:asciiTheme="majorBidi" w:hAnsiTheme="majorBidi" w:cstheme="majorBidi"/>
                <w:bCs/>
                <w:szCs w:val="24"/>
              </w:rPr>
            </w:pPr>
            <w:r w:rsidRPr="008B22A3">
              <w:rPr>
                <w:rFonts w:asciiTheme="majorBidi" w:hAnsiTheme="majorBidi" w:cstheme="majorBidi"/>
                <w:bCs/>
                <w:szCs w:val="24"/>
              </w:rPr>
              <w:t>Safety: Includes automatic shutdown for overheating, high/low pressure, and low oxygen concentration</w:t>
            </w:r>
          </w:p>
          <w:p w14:paraId="16C61593" w14:textId="44F5F697" w:rsidR="25648507" w:rsidRPr="008B22A3" w:rsidRDefault="25648507" w:rsidP="25648507">
            <w:pPr>
              <w:spacing w:before="240" w:after="240"/>
              <w:rPr>
                <w:rFonts w:asciiTheme="majorBidi" w:hAnsiTheme="majorBidi" w:cstheme="majorBidi"/>
                <w:bCs/>
                <w:szCs w:val="24"/>
              </w:rPr>
            </w:pPr>
            <w:r w:rsidRPr="008B22A3">
              <w:rPr>
                <w:rFonts w:asciiTheme="majorBidi" w:eastAsia="Symbol" w:hAnsiTheme="majorBidi" w:cstheme="majorBidi"/>
                <w:bCs/>
                <w:szCs w:val="24"/>
              </w:rPr>
              <w:t>·</w:t>
            </w:r>
            <w:r w:rsidRPr="008B22A3">
              <w:rPr>
                <w:rFonts w:asciiTheme="majorBidi" w:hAnsiTheme="majorBidi" w:cstheme="majorBidi"/>
                <w:bCs/>
                <w:szCs w:val="24"/>
              </w:rPr>
              <w:t xml:space="preserve"> Package Content:</w:t>
            </w:r>
          </w:p>
          <w:p w14:paraId="353BE89F" w14:textId="156632B8"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Main oxygen concentrator unit</w:t>
            </w:r>
          </w:p>
          <w:p w14:paraId="1E782CEE" w14:textId="6966D4EC"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 xml:space="preserve">Power cord (AC adapter; DC adapter for portable </w:t>
            </w:r>
            <w:proofErr w:type="spellStart"/>
            <w:r w:rsidRPr="008B22A3">
              <w:rPr>
                <w:rFonts w:asciiTheme="majorBidi" w:hAnsiTheme="majorBidi" w:cstheme="majorBidi"/>
                <w:bCs/>
                <w:szCs w:val="24"/>
              </w:rPr>
              <w:t>moedels</w:t>
            </w:r>
            <w:proofErr w:type="spellEnd"/>
            <w:r w:rsidRPr="008B22A3">
              <w:rPr>
                <w:rFonts w:asciiTheme="majorBidi" w:hAnsiTheme="majorBidi" w:cstheme="majorBidi"/>
                <w:bCs/>
                <w:szCs w:val="24"/>
              </w:rPr>
              <w:t>)</w:t>
            </w:r>
          </w:p>
          <w:p w14:paraId="598447D9" w14:textId="19E55390"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User manual</w:t>
            </w:r>
          </w:p>
          <w:p w14:paraId="145EA389" w14:textId="344A1C73"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Nasal cannula or oxygen delivery tubing</w:t>
            </w:r>
          </w:p>
          <w:p w14:paraId="340DB546" w14:textId="266DD946"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Humidifier bottle</w:t>
            </w:r>
          </w:p>
          <w:p w14:paraId="71CD6902" w14:textId="32DF50DA"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Spare filters (intake and/or HEPA)</w:t>
            </w:r>
          </w:p>
          <w:p w14:paraId="5CB85601" w14:textId="1B714F3C" w:rsidR="25648507" w:rsidRPr="008B22A3" w:rsidRDefault="25648507" w:rsidP="25648507">
            <w:pPr>
              <w:pStyle w:val="ListParagraph"/>
              <w:numPr>
                <w:ilvl w:val="0"/>
                <w:numId w:val="14"/>
              </w:numPr>
              <w:spacing w:after="0"/>
              <w:rPr>
                <w:rFonts w:asciiTheme="majorBidi" w:hAnsiTheme="majorBidi" w:cstheme="majorBidi"/>
                <w:bCs/>
                <w:szCs w:val="24"/>
              </w:rPr>
            </w:pPr>
            <w:r w:rsidRPr="008B22A3">
              <w:rPr>
                <w:rFonts w:asciiTheme="majorBidi" w:hAnsiTheme="majorBidi" w:cstheme="majorBidi"/>
                <w:bCs/>
                <w:szCs w:val="24"/>
              </w:rPr>
              <w:t>Carry bag or trolley - Optional</w:t>
            </w:r>
          </w:p>
        </w:tc>
      </w:tr>
      <w:tr w:rsidR="00ED6D02" w:rsidRPr="008E33B8" w14:paraId="002A58D7" w14:textId="77777777" w:rsidTr="009856C3">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6EF81" w14:textId="4CFE3B46"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7</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F152F" w14:textId="0D28F2AC" w:rsidR="00E24198" w:rsidRPr="008B22A3" w:rsidRDefault="00E24198" w:rsidP="00E24198">
            <w:pPr>
              <w:pStyle w:val="ListParagraph"/>
              <w:numPr>
                <w:ilvl w:val="0"/>
                <w:numId w:val="7"/>
              </w:numPr>
              <w:spacing w:after="0" w:line="259" w:lineRule="auto"/>
              <w:jc w:val="left"/>
              <w:rPr>
                <w:rFonts w:asciiTheme="majorBidi" w:hAnsiTheme="majorBidi" w:cstheme="majorBidi"/>
                <w:bCs/>
                <w:szCs w:val="24"/>
              </w:rPr>
            </w:pPr>
            <w:r w:rsidRPr="008B22A3">
              <w:rPr>
                <w:rFonts w:asciiTheme="majorBidi" w:hAnsiTheme="majorBidi" w:cstheme="majorBidi"/>
                <w:bCs/>
                <w:szCs w:val="24"/>
              </w:rPr>
              <w:t>Vagina Speculum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C8670" w14:textId="56DED4A6"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5</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49CE" w14:textId="7AAF88BF"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Material</w:t>
            </w:r>
            <w:proofErr w:type="gramEnd"/>
            <w:r w:rsidRPr="008B22A3">
              <w:rPr>
                <w:rFonts w:asciiTheme="majorBidi" w:hAnsiTheme="majorBidi" w:cstheme="majorBidi"/>
                <w:bCs/>
                <w:szCs w:val="24"/>
              </w:rPr>
              <w:t>: Stainless steel (reusable) or medical-grade plastic (disposable)</w:t>
            </w:r>
          </w:p>
          <w:p w14:paraId="62CAC822" w14:textId="31269B69"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Sizes</w:t>
            </w:r>
            <w:proofErr w:type="gramEnd"/>
            <w:r w:rsidRPr="008B22A3">
              <w:rPr>
                <w:rFonts w:asciiTheme="majorBidi" w:hAnsiTheme="majorBidi" w:cstheme="majorBidi"/>
                <w:bCs/>
                <w:szCs w:val="24"/>
              </w:rPr>
              <w:t>: Small, Medium, Large</w:t>
            </w:r>
          </w:p>
          <w:p w14:paraId="0206448B" w14:textId="4250F35B"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Design</w:t>
            </w:r>
            <w:proofErr w:type="gramEnd"/>
            <w:r w:rsidRPr="008B22A3">
              <w:rPr>
                <w:rFonts w:asciiTheme="majorBidi" w:hAnsiTheme="majorBidi" w:cstheme="majorBidi"/>
                <w:bCs/>
                <w:szCs w:val="24"/>
              </w:rPr>
              <w:t>: Self-retaining with screw lock</w:t>
            </w:r>
          </w:p>
          <w:p w14:paraId="07020623" w14:textId="038B9629"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Surface</w:t>
            </w:r>
            <w:proofErr w:type="gramEnd"/>
            <w:r w:rsidRPr="008B22A3">
              <w:rPr>
                <w:rFonts w:asciiTheme="majorBidi" w:hAnsiTheme="majorBidi" w:cstheme="majorBidi"/>
                <w:bCs/>
                <w:szCs w:val="24"/>
              </w:rPr>
              <w:t>: Smooth, non-traumatic edges</w:t>
            </w:r>
          </w:p>
          <w:p w14:paraId="08F789BB" w14:textId="669680EF" w:rsidR="25648507" w:rsidRPr="008B22A3" w:rsidRDefault="25648507" w:rsidP="25648507">
            <w:pPr>
              <w:spacing w:before="240" w:after="240"/>
              <w:rPr>
                <w:rFonts w:asciiTheme="majorBidi" w:eastAsia="Symbol"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Sterilization</w:t>
            </w:r>
            <w:proofErr w:type="gramEnd"/>
            <w:r w:rsidRPr="008B22A3">
              <w:rPr>
                <w:rFonts w:asciiTheme="majorBidi" w:hAnsiTheme="majorBidi" w:cstheme="majorBidi"/>
                <w:bCs/>
                <w:szCs w:val="24"/>
              </w:rPr>
              <w:t>: Autoclavable (for reusable types)</w:t>
            </w:r>
          </w:p>
        </w:tc>
      </w:tr>
      <w:tr w:rsidR="00ED6D02" w:rsidRPr="008E33B8" w14:paraId="78A5C1EB" w14:textId="77777777" w:rsidTr="009856C3">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88A6F" w14:textId="5034B868"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8</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806B" w14:textId="5A125A8E" w:rsidR="00E24198" w:rsidRPr="008B22A3" w:rsidRDefault="00E24198" w:rsidP="00E24198">
            <w:pPr>
              <w:pStyle w:val="ListParagraph"/>
              <w:numPr>
                <w:ilvl w:val="0"/>
                <w:numId w:val="7"/>
              </w:numPr>
              <w:spacing w:after="0" w:line="259" w:lineRule="auto"/>
              <w:jc w:val="left"/>
              <w:rPr>
                <w:rFonts w:asciiTheme="majorBidi" w:hAnsiTheme="majorBidi" w:cstheme="majorBidi"/>
                <w:bCs/>
                <w:szCs w:val="24"/>
              </w:rPr>
            </w:pPr>
            <w:r w:rsidRPr="008B22A3">
              <w:rPr>
                <w:rFonts w:asciiTheme="majorBidi" w:hAnsiTheme="majorBidi" w:cstheme="majorBidi"/>
                <w:bCs/>
                <w:szCs w:val="24"/>
              </w:rPr>
              <w:t xml:space="preserve">Baby cot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5647" w14:textId="3D90C809" w:rsidR="00E24198" w:rsidRPr="008B22A3" w:rsidRDefault="00E24198" w:rsidP="00E24198">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5</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CD45A" w14:textId="154E16EB"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Rame</w:t>
            </w:r>
            <w:proofErr w:type="gramEnd"/>
            <w:r w:rsidRPr="008B22A3">
              <w:rPr>
                <w:rFonts w:asciiTheme="majorBidi" w:hAnsiTheme="majorBidi" w:cstheme="majorBidi"/>
                <w:bCs/>
                <w:szCs w:val="24"/>
              </w:rPr>
              <w:t xml:space="preserve"> Material: Stainless steel or powder-coated mild steel</w:t>
            </w:r>
          </w:p>
          <w:p w14:paraId="45494632" w14:textId="714DB349"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Mattress</w:t>
            </w:r>
            <w:proofErr w:type="gramEnd"/>
            <w:r w:rsidRPr="008B22A3">
              <w:rPr>
                <w:rFonts w:asciiTheme="majorBidi" w:hAnsiTheme="majorBidi" w:cstheme="majorBidi"/>
                <w:bCs/>
                <w:szCs w:val="24"/>
              </w:rPr>
              <w:t xml:space="preserve"> Platform: ABS or CRCA sheet</w:t>
            </w:r>
          </w:p>
          <w:p w14:paraId="4D983948" w14:textId="4CC208AB"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Mattress</w:t>
            </w:r>
            <w:proofErr w:type="gramEnd"/>
            <w:r w:rsidRPr="008B22A3">
              <w:rPr>
                <w:rFonts w:asciiTheme="majorBidi" w:hAnsiTheme="majorBidi" w:cstheme="majorBidi"/>
                <w:bCs/>
                <w:szCs w:val="24"/>
              </w:rPr>
              <w:t>: Foam mattress with waterproof, antibacterial cover</w:t>
            </w:r>
          </w:p>
          <w:p w14:paraId="3A871DEF" w14:textId="2B758F5A"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lastRenderedPageBreak/>
              <w:t>·</w:t>
            </w:r>
            <w:r w:rsidRPr="008B22A3">
              <w:rPr>
                <w:rFonts w:asciiTheme="majorBidi" w:hAnsiTheme="majorBidi" w:cstheme="majorBidi"/>
                <w:bCs/>
                <w:szCs w:val="24"/>
              </w:rPr>
              <w:t xml:space="preserve">  Side</w:t>
            </w:r>
            <w:proofErr w:type="gramEnd"/>
            <w:r w:rsidRPr="008B22A3">
              <w:rPr>
                <w:rFonts w:asciiTheme="majorBidi" w:hAnsiTheme="majorBidi" w:cstheme="majorBidi"/>
                <w:bCs/>
                <w:szCs w:val="24"/>
              </w:rPr>
              <w:t xml:space="preserve"> Rails: Full protection, collapsible or fixed</w:t>
            </w:r>
          </w:p>
          <w:p w14:paraId="5C2B2D27" w14:textId="23FE50E0"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Mobility</w:t>
            </w:r>
            <w:proofErr w:type="gramEnd"/>
            <w:r w:rsidRPr="008B22A3">
              <w:rPr>
                <w:rFonts w:asciiTheme="majorBidi" w:hAnsiTheme="majorBidi" w:cstheme="majorBidi"/>
                <w:bCs/>
                <w:szCs w:val="24"/>
              </w:rPr>
              <w:t>: Four swivel castors (two lockable)</w:t>
            </w:r>
          </w:p>
          <w:p w14:paraId="43D0C2B9" w14:textId="2146DD4F" w:rsidR="25648507" w:rsidRPr="008B22A3" w:rsidRDefault="25648507" w:rsidP="25648507">
            <w:pPr>
              <w:spacing w:before="240" w:after="240"/>
              <w:rPr>
                <w:rFonts w:asciiTheme="majorBidi" w:hAnsiTheme="majorBidi" w:cstheme="majorBidi"/>
                <w:bCs/>
                <w:szCs w:val="24"/>
              </w:rPr>
            </w:pPr>
            <w:proofErr w:type="gramStart"/>
            <w:r w:rsidRPr="008B22A3">
              <w:rPr>
                <w:rFonts w:asciiTheme="majorBidi" w:eastAsia="Symbol" w:hAnsiTheme="majorBidi" w:cstheme="majorBidi"/>
                <w:bCs/>
                <w:szCs w:val="24"/>
              </w:rPr>
              <w:t>·</w:t>
            </w:r>
            <w:r w:rsidRPr="008B22A3">
              <w:rPr>
                <w:rFonts w:asciiTheme="majorBidi" w:hAnsiTheme="majorBidi" w:cstheme="majorBidi"/>
                <w:bCs/>
                <w:szCs w:val="24"/>
              </w:rPr>
              <w:t xml:space="preserve">  Accessories</w:t>
            </w:r>
            <w:proofErr w:type="gramEnd"/>
            <w:r w:rsidRPr="008B22A3">
              <w:rPr>
                <w:rFonts w:asciiTheme="majorBidi" w:hAnsiTheme="majorBidi" w:cstheme="majorBidi"/>
                <w:bCs/>
                <w:szCs w:val="24"/>
              </w:rPr>
              <w:t>: IV pole holder (optional), mosquito net (optional)</w:t>
            </w:r>
          </w:p>
          <w:p w14:paraId="7EFF6B16" w14:textId="6678ECB2" w:rsidR="25648507" w:rsidRPr="008B22A3" w:rsidRDefault="25648507" w:rsidP="25648507">
            <w:pPr>
              <w:spacing w:before="240" w:after="240"/>
              <w:rPr>
                <w:rFonts w:asciiTheme="majorBidi" w:eastAsia="Symbol" w:hAnsiTheme="majorBidi" w:cstheme="majorBidi"/>
                <w:bCs/>
                <w:szCs w:val="24"/>
              </w:rPr>
            </w:pPr>
            <w:proofErr w:type="gramStart"/>
            <w:r w:rsidRPr="008B22A3">
              <w:rPr>
                <w:rFonts w:asciiTheme="majorBidi" w:eastAsia="Symbol" w:hAnsiTheme="majorBidi" w:cstheme="majorBidi"/>
                <w:bCs/>
                <w:szCs w:val="24"/>
                <w:lang w:val="fr-FR"/>
              </w:rPr>
              <w:t>·</w:t>
            </w:r>
            <w:r w:rsidRPr="008B22A3">
              <w:rPr>
                <w:rFonts w:asciiTheme="majorBidi" w:hAnsiTheme="majorBidi" w:cstheme="majorBidi"/>
                <w:bCs/>
                <w:szCs w:val="24"/>
                <w:lang w:val="fr-FR"/>
              </w:rPr>
              <w:t xml:space="preserve">  Dimensions</w:t>
            </w:r>
            <w:proofErr w:type="gramEnd"/>
            <w:r w:rsidRPr="008B22A3">
              <w:rPr>
                <w:rFonts w:asciiTheme="majorBidi" w:hAnsiTheme="majorBidi" w:cstheme="majorBidi"/>
                <w:bCs/>
                <w:szCs w:val="24"/>
                <w:lang w:val="fr-FR"/>
              </w:rPr>
              <w:t xml:space="preserve">: Approx. 900–1000 mm (L) x 500–600 mm (W) x 800 mm </w:t>
            </w:r>
          </w:p>
        </w:tc>
      </w:tr>
      <w:tr w:rsidR="00ED6D02" w:rsidRPr="008E33B8" w14:paraId="3513C91C"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7805" w14:textId="11934EAB"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9</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1BC7" w14:textId="29E6B1B4"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Hospital</w:t>
            </w:r>
            <w:proofErr w:type="gramEnd"/>
            <w:r w:rsidRPr="008B22A3">
              <w:rPr>
                <w:rStyle w:val="Strong"/>
                <w:rFonts w:asciiTheme="majorBidi" w:hAnsiTheme="majorBidi" w:cstheme="majorBidi"/>
                <w:b w:val="0"/>
                <w:szCs w:val="24"/>
              </w:rPr>
              <w:t xml:space="preserve"> Screen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07177" w14:textId="2DD71465"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5</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89A5C" w14:textId="0C1267BD"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t>Type:</w:t>
            </w:r>
            <w:r w:rsidRPr="008B22A3">
              <w:rPr>
                <w:rFonts w:asciiTheme="majorBidi" w:hAnsiTheme="majorBidi" w:cstheme="majorBidi"/>
                <w:bCs/>
              </w:rPr>
              <w:br/>
            </w:r>
            <w:r w:rsidRPr="008B22A3">
              <w:rPr>
                <w:rFonts w:asciiTheme="majorBidi" w:eastAsia="Yu Mincho" w:hAnsiTheme="majorBidi" w:cstheme="majorBidi"/>
                <w:bCs/>
              </w:rPr>
              <w:t xml:space="preserve"> – Folding / Collapsible Ward Screen</w:t>
            </w:r>
            <w:r w:rsidRPr="008B22A3">
              <w:rPr>
                <w:rFonts w:asciiTheme="majorBidi" w:hAnsiTheme="majorBidi" w:cstheme="majorBidi"/>
                <w:bCs/>
              </w:rPr>
              <w:br/>
            </w:r>
            <w:r w:rsidRPr="008B22A3">
              <w:rPr>
                <w:rFonts w:asciiTheme="majorBidi" w:eastAsia="Yu Mincho" w:hAnsiTheme="majorBidi" w:cstheme="majorBidi"/>
                <w:bCs/>
              </w:rPr>
              <w:t xml:space="preserve"> – 3-panel (standard) or 4-panel (optional)</w:t>
            </w:r>
          </w:p>
          <w:p w14:paraId="1CD02BE3" w14:textId="3EE1BAC3"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t>2. Frame Material:</w:t>
            </w:r>
            <w:r w:rsidRPr="008B22A3">
              <w:rPr>
                <w:rFonts w:asciiTheme="majorBidi" w:hAnsiTheme="majorBidi" w:cstheme="majorBidi"/>
                <w:bCs/>
              </w:rPr>
              <w:br/>
            </w:r>
            <w:r w:rsidRPr="008B22A3">
              <w:rPr>
                <w:rFonts w:asciiTheme="majorBidi" w:eastAsia="Yu Mincho" w:hAnsiTheme="majorBidi" w:cstheme="majorBidi"/>
                <w:bCs/>
              </w:rPr>
              <w:t xml:space="preserve"> – Mild steel or stainless steel (SS 304)</w:t>
            </w:r>
            <w:r w:rsidRPr="008B22A3">
              <w:rPr>
                <w:rFonts w:asciiTheme="majorBidi" w:hAnsiTheme="majorBidi" w:cstheme="majorBidi"/>
                <w:bCs/>
              </w:rPr>
              <w:br/>
            </w:r>
            <w:r w:rsidRPr="008B22A3">
              <w:rPr>
                <w:rFonts w:asciiTheme="majorBidi" w:eastAsia="Yu Mincho" w:hAnsiTheme="majorBidi" w:cstheme="majorBidi"/>
                <w:bCs/>
              </w:rPr>
              <w:t xml:space="preserve"> – Epoxy powder-coated or chrome-plated finish</w:t>
            </w:r>
            <w:r w:rsidRPr="008B22A3">
              <w:rPr>
                <w:rFonts w:asciiTheme="majorBidi" w:hAnsiTheme="majorBidi" w:cstheme="majorBidi"/>
                <w:bCs/>
              </w:rPr>
              <w:br/>
            </w:r>
            <w:r w:rsidRPr="008B22A3">
              <w:rPr>
                <w:rFonts w:asciiTheme="majorBidi" w:eastAsia="Yu Mincho" w:hAnsiTheme="majorBidi" w:cstheme="majorBidi"/>
                <w:bCs/>
              </w:rPr>
              <w:t xml:space="preserve"> – Anti-rust and corrosion-resistant</w:t>
            </w:r>
          </w:p>
          <w:p w14:paraId="721C1572" w14:textId="0F7A5664"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t>3. Panel Size:</w:t>
            </w:r>
            <w:r w:rsidRPr="008B22A3">
              <w:rPr>
                <w:rFonts w:asciiTheme="majorBidi" w:hAnsiTheme="majorBidi" w:cstheme="majorBidi"/>
                <w:bCs/>
              </w:rPr>
              <w:br/>
            </w:r>
            <w:r w:rsidRPr="008B22A3">
              <w:rPr>
                <w:rFonts w:asciiTheme="majorBidi" w:eastAsia="Yu Mincho" w:hAnsiTheme="majorBidi" w:cstheme="majorBidi"/>
                <w:bCs/>
              </w:rPr>
              <w:t xml:space="preserve"> – Approx. 150–180 cm height (5–6 feet)</w:t>
            </w:r>
            <w:r w:rsidRPr="008B22A3">
              <w:rPr>
                <w:rFonts w:asciiTheme="majorBidi" w:hAnsiTheme="majorBidi" w:cstheme="majorBidi"/>
                <w:bCs/>
              </w:rPr>
              <w:br/>
            </w:r>
            <w:r w:rsidRPr="008B22A3">
              <w:rPr>
                <w:rFonts w:asciiTheme="majorBidi" w:eastAsia="Yu Mincho" w:hAnsiTheme="majorBidi" w:cstheme="majorBidi"/>
                <w:bCs/>
              </w:rPr>
              <w:t xml:space="preserve"> – Each panel width: 60–70 cm</w:t>
            </w:r>
            <w:r w:rsidRPr="008B22A3">
              <w:rPr>
                <w:rFonts w:asciiTheme="majorBidi" w:hAnsiTheme="majorBidi" w:cstheme="majorBidi"/>
                <w:bCs/>
              </w:rPr>
              <w:br/>
            </w:r>
            <w:r w:rsidRPr="008B22A3">
              <w:rPr>
                <w:rFonts w:asciiTheme="majorBidi" w:eastAsia="Yu Mincho" w:hAnsiTheme="majorBidi" w:cstheme="majorBidi"/>
                <w:bCs/>
              </w:rPr>
              <w:t xml:space="preserve"> – Total extended width: ~180–210 cm (for 3 panels)</w:t>
            </w:r>
          </w:p>
          <w:p w14:paraId="3C7583AA" w14:textId="77906A4A"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t>4. Curtains:</w:t>
            </w:r>
            <w:r w:rsidRPr="008B22A3">
              <w:rPr>
                <w:rFonts w:asciiTheme="majorBidi" w:hAnsiTheme="majorBidi" w:cstheme="majorBidi"/>
                <w:bCs/>
              </w:rPr>
              <w:br/>
            </w:r>
            <w:r w:rsidRPr="008B22A3">
              <w:rPr>
                <w:rFonts w:asciiTheme="majorBidi" w:eastAsia="Yu Mincho" w:hAnsiTheme="majorBidi" w:cstheme="majorBidi"/>
                <w:bCs/>
              </w:rPr>
              <w:t xml:space="preserve"> – Washable, flame-retardant, and anti-microbial fabric</w:t>
            </w:r>
            <w:r w:rsidRPr="008B22A3">
              <w:rPr>
                <w:rFonts w:asciiTheme="majorBidi" w:hAnsiTheme="majorBidi" w:cstheme="majorBidi"/>
                <w:bCs/>
              </w:rPr>
              <w:br/>
            </w:r>
            <w:r w:rsidRPr="008B22A3">
              <w:rPr>
                <w:rFonts w:asciiTheme="majorBidi" w:eastAsia="Yu Mincho" w:hAnsiTheme="majorBidi" w:cstheme="majorBidi"/>
                <w:bCs/>
              </w:rPr>
              <w:t xml:space="preserve"> – Material: Polyester or polyester-cotton blend</w:t>
            </w:r>
            <w:r w:rsidRPr="008B22A3">
              <w:rPr>
                <w:rFonts w:asciiTheme="majorBidi" w:hAnsiTheme="majorBidi" w:cstheme="majorBidi"/>
                <w:bCs/>
              </w:rPr>
              <w:br/>
            </w:r>
            <w:r w:rsidRPr="008B22A3">
              <w:rPr>
                <w:rFonts w:asciiTheme="majorBidi" w:eastAsia="Yu Mincho" w:hAnsiTheme="majorBidi" w:cstheme="majorBidi"/>
                <w:bCs/>
              </w:rPr>
              <w:t xml:space="preserve"> – </w:t>
            </w:r>
            <w:proofErr w:type="spellStart"/>
            <w:r w:rsidRPr="008B22A3">
              <w:rPr>
                <w:rFonts w:asciiTheme="majorBidi" w:eastAsia="Yu Mincho" w:hAnsiTheme="majorBidi" w:cstheme="majorBidi"/>
                <w:bCs/>
              </w:rPr>
              <w:t>Colors</w:t>
            </w:r>
            <w:proofErr w:type="spellEnd"/>
            <w:r w:rsidRPr="008B22A3">
              <w:rPr>
                <w:rFonts w:asciiTheme="majorBidi" w:eastAsia="Yu Mincho" w:hAnsiTheme="majorBidi" w:cstheme="majorBidi"/>
                <w:bCs/>
              </w:rPr>
              <w:t>: White, light blue, or hospital green (customizable)</w:t>
            </w:r>
            <w:r w:rsidRPr="008B22A3">
              <w:rPr>
                <w:rFonts w:asciiTheme="majorBidi" w:hAnsiTheme="majorBidi" w:cstheme="majorBidi"/>
                <w:bCs/>
              </w:rPr>
              <w:br/>
            </w:r>
            <w:r w:rsidRPr="008B22A3">
              <w:rPr>
                <w:rFonts w:asciiTheme="majorBidi" w:eastAsia="Yu Mincho" w:hAnsiTheme="majorBidi" w:cstheme="majorBidi"/>
                <w:bCs/>
              </w:rPr>
              <w:t xml:space="preserve"> – Removable and washable</w:t>
            </w:r>
          </w:p>
          <w:p w14:paraId="7D4CB2CA" w14:textId="29899C9B"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t>5. Mobility:</w:t>
            </w:r>
            <w:r w:rsidRPr="008B22A3">
              <w:rPr>
                <w:rFonts w:asciiTheme="majorBidi" w:hAnsiTheme="majorBidi" w:cstheme="majorBidi"/>
                <w:bCs/>
              </w:rPr>
              <w:br/>
            </w:r>
            <w:r w:rsidRPr="008B22A3">
              <w:rPr>
                <w:rFonts w:asciiTheme="majorBidi" w:eastAsia="Yu Mincho" w:hAnsiTheme="majorBidi" w:cstheme="majorBidi"/>
                <w:bCs/>
              </w:rPr>
              <w:t xml:space="preserve"> – Fitted with swivel castors (minimum 50 mm diameter)</w:t>
            </w:r>
            <w:r w:rsidRPr="008B22A3">
              <w:rPr>
                <w:rFonts w:asciiTheme="majorBidi" w:hAnsiTheme="majorBidi" w:cstheme="majorBidi"/>
                <w:bCs/>
              </w:rPr>
              <w:br/>
            </w:r>
            <w:r w:rsidRPr="008B22A3">
              <w:rPr>
                <w:rFonts w:asciiTheme="majorBidi" w:eastAsia="Yu Mincho" w:hAnsiTheme="majorBidi" w:cstheme="majorBidi"/>
                <w:bCs/>
              </w:rPr>
              <w:t xml:space="preserve"> – Two castors with brakes for stability</w:t>
            </w:r>
            <w:r w:rsidRPr="008B22A3">
              <w:rPr>
                <w:rFonts w:asciiTheme="majorBidi" w:hAnsiTheme="majorBidi" w:cstheme="majorBidi"/>
                <w:bCs/>
              </w:rPr>
              <w:br/>
            </w:r>
            <w:r w:rsidRPr="008B22A3">
              <w:rPr>
                <w:rFonts w:asciiTheme="majorBidi" w:eastAsia="Yu Mincho" w:hAnsiTheme="majorBidi" w:cstheme="majorBidi"/>
                <w:bCs/>
              </w:rPr>
              <w:t xml:space="preserve"> – Smooth and quiet movement</w:t>
            </w:r>
          </w:p>
          <w:p w14:paraId="62FD988C" w14:textId="15DDB77D"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lastRenderedPageBreak/>
              <w:t>6. Folding Mechanism:</w:t>
            </w:r>
            <w:r w:rsidRPr="008B22A3">
              <w:rPr>
                <w:rFonts w:asciiTheme="majorBidi" w:hAnsiTheme="majorBidi" w:cstheme="majorBidi"/>
                <w:bCs/>
              </w:rPr>
              <w:br/>
            </w:r>
            <w:r w:rsidRPr="008B22A3">
              <w:rPr>
                <w:rFonts w:asciiTheme="majorBidi" w:eastAsia="Yu Mincho" w:hAnsiTheme="majorBidi" w:cstheme="majorBidi"/>
                <w:bCs/>
              </w:rPr>
              <w:t xml:space="preserve"> – Hinged joints between panels for easy folding and storage</w:t>
            </w:r>
            <w:r w:rsidRPr="008B22A3">
              <w:rPr>
                <w:rFonts w:asciiTheme="majorBidi" w:hAnsiTheme="majorBidi" w:cstheme="majorBidi"/>
                <w:bCs/>
              </w:rPr>
              <w:br/>
            </w:r>
            <w:r w:rsidRPr="008B22A3">
              <w:rPr>
                <w:rFonts w:asciiTheme="majorBidi" w:eastAsia="Yu Mincho" w:hAnsiTheme="majorBidi" w:cstheme="majorBidi"/>
                <w:bCs/>
              </w:rPr>
              <w:t xml:space="preserve"> – Self-standing design when opened</w:t>
            </w:r>
          </w:p>
          <w:p w14:paraId="6BB8E178" w14:textId="18DEEE9C" w:rsidR="50F5FB8F" w:rsidRPr="008B22A3" w:rsidRDefault="50F5FB8F" w:rsidP="50F5FB8F">
            <w:pPr>
              <w:pStyle w:val="NormalWeb"/>
              <w:ind w:left="-10"/>
              <w:rPr>
                <w:rFonts w:asciiTheme="majorBidi" w:eastAsia="Yu Mincho" w:hAnsiTheme="majorBidi" w:cstheme="majorBidi"/>
                <w:bCs/>
              </w:rPr>
            </w:pPr>
            <w:r w:rsidRPr="008B22A3">
              <w:rPr>
                <w:rFonts w:asciiTheme="majorBidi" w:eastAsia="Yu Mincho" w:hAnsiTheme="majorBidi" w:cstheme="majorBidi"/>
                <w:bCs/>
              </w:rPr>
              <w:t>7. Weight:</w:t>
            </w:r>
            <w:r w:rsidRPr="008B22A3">
              <w:rPr>
                <w:rFonts w:asciiTheme="majorBidi" w:hAnsiTheme="majorBidi" w:cstheme="majorBidi"/>
                <w:bCs/>
              </w:rPr>
              <w:br/>
            </w:r>
            <w:r w:rsidRPr="008B22A3">
              <w:rPr>
                <w:rFonts w:asciiTheme="majorBidi" w:eastAsia="Yu Mincho" w:hAnsiTheme="majorBidi" w:cstheme="majorBidi"/>
                <w:bCs/>
              </w:rPr>
              <w:t xml:space="preserve"> – Approximately 10–15 kg (depending on material and number of panels)</w:t>
            </w:r>
          </w:p>
          <w:p w14:paraId="54FD0DDD" w14:textId="4E7FB552" w:rsidR="50F5FB8F" w:rsidRPr="008B22A3" w:rsidRDefault="50F5FB8F" w:rsidP="50F5FB8F">
            <w:pPr>
              <w:pStyle w:val="NormalWeb"/>
              <w:ind w:left="-10"/>
              <w:rPr>
                <w:rFonts w:asciiTheme="majorBidi" w:eastAsia="Yu Mincho" w:hAnsiTheme="majorBidi" w:cstheme="majorBidi"/>
                <w:bCs/>
              </w:rPr>
            </w:pPr>
          </w:p>
        </w:tc>
      </w:tr>
      <w:tr w:rsidR="00ED6D02" w:rsidRPr="008E33B8" w14:paraId="3FD74836"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84BD3" w14:textId="66D40D6F"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10</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28B" w14:textId="123C087B"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Patient</w:t>
            </w:r>
            <w:proofErr w:type="gramEnd"/>
            <w:r w:rsidRPr="008B22A3">
              <w:rPr>
                <w:rStyle w:val="Strong"/>
                <w:rFonts w:asciiTheme="majorBidi" w:hAnsiTheme="majorBidi" w:cstheme="majorBidi"/>
                <w:b w:val="0"/>
                <w:szCs w:val="24"/>
              </w:rPr>
              <w:t xml:space="preserve"> Stretcher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B76FB" w14:textId="2F362628"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4</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C4291" w14:textId="31C0EBEF" w:rsidR="50F5FB8F" w:rsidRPr="008B22A3" w:rsidRDefault="50F5FB8F" w:rsidP="50F5FB8F">
            <w:pPr>
              <w:spacing w:beforeAutospacing="1" w:afterAutospacing="1" w:line="240" w:lineRule="auto"/>
              <w:ind w:left="0" w:firstLine="0"/>
              <w:jc w:val="left"/>
              <w:rPr>
                <w:rFonts w:asciiTheme="majorBidi" w:hAnsiTheme="majorBidi" w:cstheme="majorBidi"/>
                <w:b/>
                <w:color w:val="auto"/>
                <w:szCs w:val="24"/>
              </w:rPr>
            </w:pPr>
            <w:r w:rsidRPr="008B22A3">
              <w:rPr>
                <w:rFonts w:asciiTheme="majorBidi" w:hAnsiTheme="majorBidi" w:cstheme="majorBidi"/>
                <w:b/>
                <w:color w:val="auto"/>
                <w:szCs w:val="24"/>
              </w:rPr>
              <w:t>Technical Specifications</w:t>
            </w:r>
          </w:p>
          <w:p w14:paraId="5C0480FF" w14:textId="21059553"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1. Overall Dimensions (Approx.):</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Length: 1900 – 2100 mm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Width: 600 – 750 mm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Height Adjustment: 500 – 850 mm</w:t>
            </w:r>
          </w:p>
          <w:p w14:paraId="6271B783" w14:textId="7C36A431"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2. Frame Construction:</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High-strength steel or stainless steel (SS 304)</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Epoxy powder-coated or chrome-plated finish</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Corrosion-resistant and easy to clean</w:t>
            </w:r>
          </w:p>
          <w:p w14:paraId="4F578746" w14:textId="3945122C"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3. Mattress Platform: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2- or 3-section platform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Made from CRCA/perforated steel or ABS plastic panels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Radiolucent top (optional, for use with X-ray)</w:t>
            </w:r>
          </w:p>
          <w:p w14:paraId="3BC93ABF" w14:textId="4270F2FE"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4. Mattress: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High-density foam (minimum 50 mm thick)</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Covered with waterproof, antibacterial, and fire-retardant material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Removable and easy to clean</w:t>
            </w:r>
          </w:p>
          <w:p w14:paraId="55E64F9B" w14:textId="08828A52"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lastRenderedPageBreak/>
              <w:t>5. Height Adjustment:</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Hydraulic or mechanical crank system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Foot pedal or manual crank (depending on model)</w:t>
            </w:r>
          </w:p>
          <w:p w14:paraId="0D58F4D5" w14:textId="61A33E13"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6. Backrest and Leg Adjustment:</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Backrest adjustable up to 75°</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Knee rest adjustable (optional)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Smooth movement via gas spring or manual lever</w:t>
            </w:r>
          </w:p>
          <w:p w14:paraId="00D72AB3" w14:textId="6FB7824C"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7. Side Rails: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Collapsible aluminum or stainless-steel side rails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Lockable in both up and down positions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Easy to operate for patient safety</w:t>
            </w:r>
          </w:p>
          <w:p w14:paraId="4511D76E" w14:textId="38609618"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8. Wheels / Castors: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4 swivel castors (minimum 125–150 mm diameter)</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2 with brakes and 1 directional lock</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Central locking system (optional)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Smooth, noiseless rolling with anti-static coating</w:t>
            </w:r>
          </w:p>
          <w:p w14:paraId="42826EB1" w14:textId="0C030201"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9. IV Pole:</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Detachable stainless-steel IV pole</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Adjustable height</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2–4 hooks for infusion bags</w:t>
            </w:r>
          </w:p>
        </w:tc>
      </w:tr>
      <w:tr w:rsidR="00ED6D02" w:rsidRPr="008E33B8" w14:paraId="686ABC69"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4F4A8" w14:textId="55D1D531"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11</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A9B95" w14:textId="241E121B"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Nebulizing</w:t>
            </w:r>
            <w:proofErr w:type="gramEnd"/>
            <w:r w:rsidRPr="008B22A3">
              <w:rPr>
                <w:rStyle w:val="Strong"/>
                <w:rFonts w:asciiTheme="majorBidi" w:hAnsiTheme="majorBidi" w:cstheme="majorBidi"/>
                <w:b w:val="0"/>
                <w:szCs w:val="24"/>
              </w:rPr>
              <w:t xml:space="preserve"> Machine</w:t>
            </w:r>
            <w:r w:rsidRPr="008B22A3">
              <w:rPr>
                <w:rFonts w:asciiTheme="majorBidi" w:hAnsiTheme="majorBidi" w:cstheme="majorBidi"/>
                <w:bCs/>
                <w:szCs w:val="24"/>
              </w:rPr>
              <w:br/>
              <w:t>– Preferred Brands: Omron or Philips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9911" w14:textId="4B62A09A"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6</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AF4CA" w14:textId="6BD826D5"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Brand: Philips Nebulizer</w:t>
            </w:r>
          </w:p>
          <w:p w14:paraId="53E9CE6B" w14:textId="5BCA5BDA"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Features</w:t>
            </w:r>
          </w:p>
          <w:p w14:paraId="4A73AB99" w14:textId="14144FAE"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Nebulization rate: 0.2 ml/min</w:t>
            </w:r>
          </w:p>
          <w:p w14:paraId="3C0F7B41" w14:textId="3FADB857"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Nebulization Capacity: 8 ml</w:t>
            </w:r>
          </w:p>
          <w:p w14:paraId="4880B9F0" w14:textId="3193983A"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Maximum pressure of the compressor: 30 psi (207 kPa)</w:t>
            </w:r>
          </w:p>
          <w:p w14:paraId="3CE55A2E" w14:textId="243332B5"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Maximum flow: 8 liters per minute</w:t>
            </w:r>
          </w:p>
          <w:p w14:paraId="703D3CA2" w14:textId="6D12A23C"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Battery weight: 0.188 kg or no battery</w:t>
            </w:r>
          </w:p>
          <w:p w14:paraId="60FCB076" w14:textId="7B34C338"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 xml:space="preserve">Compressor size of </w:t>
            </w:r>
            <w:proofErr w:type="gramStart"/>
            <w:r w:rsidRPr="008B22A3">
              <w:rPr>
                <w:rFonts w:asciiTheme="majorBidi" w:hAnsiTheme="majorBidi" w:cstheme="majorBidi"/>
                <w:bCs/>
                <w:color w:val="000000" w:themeColor="text1"/>
                <w:szCs w:val="24"/>
              </w:rPr>
              <w:t>4.5’’</w:t>
            </w:r>
            <w:proofErr w:type="gramEnd"/>
            <w:r w:rsidRPr="008B22A3">
              <w:rPr>
                <w:rFonts w:asciiTheme="majorBidi" w:hAnsiTheme="majorBidi" w:cstheme="majorBidi"/>
                <w:bCs/>
                <w:color w:val="000000" w:themeColor="text1"/>
                <w:szCs w:val="24"/>
              </w:rPr>
              <w:t xml:space="preserve"> x </w:t>
            </w:r>
            <w:proofErr w:type="gramStart"/>
            <w:r w:rsidRPr="008B22A3">
              <w:rPr>
                <w:rFonts w:asciiTheme="majorBidi" w:hAnsiTheme="majorBidi" w:cstheme="majorBidi"/>
                <w:bCs/>
                <w:color w:val="000000" w:themeColor="text1"/>
                <w:szCs w:val="24"/>
              </w:rPr>
              <w:t>3.5’’</w:t>
            </w:r>
            <w:proofErr w:type="gramEnd"/>
            <w:r w:rsidRPr="008B22A3">
              <w:rPr>
                <w:rFonts w:asciiTheme="majorBidi" w:hAnsiTheme="majorBidi" w:cstheme="majorBidi"/>
                <w:bCs/>
                <w:color w:val="000000" w:themeColor="text1"/>
                <w:szCs w:val="24"/>
              </w:rPr>
              <w:t xml:space="preserve"> x 2.1</w:t>
            </w:r>
          </w:p>
          <w:p w14:paraId="5E76907D" w14:textId="504C9B13"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lastRenderedPageBreak/>
              <w:t>Electrical requirements: 12V DC, 1250mA (compressor)</w:t>
            </w:r>
          </w:p>
          <w:p w14:paraId="1BB01927" w14:textId="03AAC527"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Operating range: 5° TO 40°C, 10 – 95% humidity</w:t>
            </w:r>
          </w:p>
          <w:p w14:paraId="3385AC4C" w14:textId="467BE4B7"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Noise level: Approx. 50 dBA</w:t>
            </w:r>
          </w:p>
          <w:p w14:paraId="22FF8780" w14:textId="032CA2DD" w:rsidR="50F5FB8F" w:rsidRPr="008B22A3" w:rsidRDefault="50F5FB8F" w:rsidP="50F5FB8F">
            <w:pPr>
              <w:numPr>
                <w:ilvl w:val="0"/>
                <w:numId w:val="12"/>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Battery operating time: up to 90 minutes or Electric</w:t>
            </w:r>
          </w:p>
          <w:p w14:paraId="4A736840" w14:textId="3FB3F3D0"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p>
        </w:tc>
      </w:tr>
      <w:tr w:rsidR="00ED6D02" w:rsidRPr="008E33B8" w14:paraId="5E84AA68"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4919" w14:textId="28A2A52A"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12</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5F996" w14:textId="30A94ADC"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Microscope</w:t>
            </w:r>
            <w:proofErr w:type="gramEnd"/>
            <w:r w:rsidRPr="008B22A3">
              <w:rPr>
                <w:rFonts w:asciiTheme="majorBidi" w:hAnsiTheme="majorBidi" w:cstheme="majorBidi"/>
                <w:bCs/>
                <w:szCs w:val="24"/>
              </w:rPr>
              <w:br/>
              <w:t>– Model: Olympus CX43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9721" w14:textId="21B80625"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4B83FC" w14:textId="0BEBBF27" w:rsidR="50F5FB8F" w:rsidRPr="008B22A3" w:rsidRDefault="50F5FB8F" w:rsidP="008B22A3">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 xml:space="preserve">Features </w:t>
            </w:r>
          </w:p>
          <w:p w14:paraId="1A25B5B3" w14:textId="365BA1E3"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Optical system: Uls2 infinity-corrected</w:t>
            </w:r>
          </w:p>
          <w:p w14:paraId="62654E08" w14:textId="0F7CA18E"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Objectives: Plan Achromat 4x, 10x, 40, 100x oil</w:t>
            </w:r>
          </w:p>
          <w:p w14:paraId="564E765A" w14:textId="2CF9C155"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Nosepiece: Fixed quintuple, inward tilt</w:t>
            </w:r>
          </w:p>
          <w:p w14:paraId="128400FA" w14:textId="3F8E1E56"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Eyepieces: 10x, FN 20</w:t>
            </w:r>
          </w:p>
          <w:p w14:paraId="5D6CA4D8" w14:textId="221BD4DE"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Viewing head: Binocular or trinocular, 30° inclined</w:t>
            </w:r>
          </w:p>
          <w:p w14:paraId="7CF5C2F8" w14:textId="249BD60C"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Illumination: LED, 2, 4 W, Kohler, daylight color temperature</w:t>
            </w:r>
          </w:p>
          <w:p w14:paraId="5C88ED83" w14:textId="6E7D0AB4"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Condenser: Abbe NA 125, 7-position turret</w:t>
            </w:r>
          </w:p>
          <w:p w14:paraId="1F2CEEF6" w14:textId="3821A79A"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Contrast Modes: Brightfield, darkfield, phase contrast (Ph1-3), fluorescence</w:t>
            </w:r>
          </w:p>
          <w:p w14:paraId="6E50E396" w14:textId="1F109DDA"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Fluorescence excitation: LED blue (470nm), filter wheel</w:t>
            </w:r>
          </w:p>
          <w:p w14:paraId="3D29820D" w14:textId="5D3EC4D5"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Magnification range: 4x to 100x</w:t>
            </w:r>
          </w:p>
          <w:p w14:paraId="17A1D3D7" w14:textId="75FCCB5A" w:rsidR="50F5FB8F" w:rsidRPr="008B22A3" w:rsidRDefault="50F5FB8F" w:rsidP="00960CFB">
            <w:pPr>
              <w:numPr>
                <w:ilvl w:val="0"/>
                <w:numId w:val="11"/>
              </w:num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Camera compatibility: Yes (with adapters)</w:t>
            </w:r>
          </w:p>
        </w:tc>
      </w:tr>
      <w:tr w:rsidR="00ED6D02" w:rsidRPr="008E33B8" w14:paraId="764D4D94"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F9566" w14:textId="5CC8A89E"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13</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347F1" w14:textId="69A9A479"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Pediatric</w:t>
            </w:r>
            <w:proofErr w:type="gramEnd"/>
            <w:r w:rsidRPr="008B22A3">
              <w:rPr>
                <w:rStyle w:val="Strong"/>
                <w:rFonts w:asciiTheme="majorBidi" w:hAnsiTheme="majorBidi" w:cstheme="majorBidi"/>
                <w:b w:val="0"/>
                <w:szCs w:val="24"/>
              </w:rPr>
              <w:t xml:space="preserve"> Patient Beds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BB2E2" w14:textId="2BD076E2"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10</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DF75F" w14:textId="58AE45FB" w:rsidR="50F5FB8F" w:rsidRPr="008B22A3" w:rsidRDefault="50F5FB8F" w:rsidP="50F5FB8F">
            <w:pPr>
              <w:spacing w:beforeAutospacing="1" w:afterAutospacing="1" w:line="240" w:lineRule="auto"/>
              <w:ind w:left="0" w:firstLine="0"/>
              <w:jc w:val="left"/>
              <w:rPr>
                <w:rFonts w:asciiTheme="majorBidi" w:hAnsiTheme="majorBidi" w:cstheme="majorBidi"/>
                <w:b/>
                <w:color w:val="auto"/>
                <w:szCs w:val="24"/>
              </w:rPr>
            </w:pPr>
            <w:r w:rsidRPr="008B22A3">
              <w:rPr>
                <w:rFonts w:asciiTheme="majorBidi" w:hAnsiTheme="majorBidi" w:cstheme="majorBidi"/>
                <w:b/>
                <w:color w:val="auto"/>
                <w:szCs w:val="24"/>
              </w:rPr>
              <w:t>Technical Specifications</w:t>
            </w:r>
          </w:p>
          <w:p w14:paraId="71290177" w14:textId="4A9F4016"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1. Overall Dimensions (Approx.):</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Length: 1400 – 1600 mm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Width: 600 – 750 mm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Height: 500 – 750 mm (from floor to mattress platform)</w:t>
            </w:r>
          </w:p>
          <w:p w14:paraId="72C7BF6D" w14:textId="6A5FAE74"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2. Frame Construction:</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Mild steel or stainless steel (SS 304) tubular frame</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Epoxy powder-coated or enamel finish</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Smooth, rounded edges for child safety</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Reinforced structure to prevent tipping</w:t>
            </w:r>
          </w:p>
          <w:p w14:paraId="153BFB4A" w14:textId="1D016798"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3. Mattress Platform: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CRCA perforated sheet or ABS panel</w:t>
            </w:r>
            <w:r w:rsidRPr="008B22A3">
              <w:rPr>
                <w:rFonts w:asciiTheme="majorBidi" w:hAnsiTheme="majorBidi" w:cstheme="majorBidi"/>
                <w:bCs/>
                <w:szCs w:val="24"/>
              </w:rPr>
              <w:br/>
            </w:r>
            <w:r w:rsidRPr="008B22A3">
              <w:rPr>
                <w:rFonts w:asciiTheme="majorBidi" w:hAnsiTheme="majorBidi" w:cstheme="majorBidi"/>
                <w:bCs/>
                <w:color w:val="auto"/>
                <w:szCs w:val="24"/>
              </w:rPr>
              <w:lastRenderedPageBreak/>
              <w:t xml:space="preserve"> – 1- or 2-section fixed platform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Optional: Radiolucent for imaging compatibility</w:t>
            </w:r>
          </w:p>
          <w:p w14:paraId="6303B42A" w14:textId="070243F4"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4. Side Rails / Safety Guards: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Full-length collapsible or fixed side rails on both sides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Height: Minimum 300–400 mm above mattress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Material: Mild steel, stainless steel, or ABS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Lockable in raised and lowered positions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Childproof locking mechanism</w:t>
            </w:r>
          </w:p>
          <w:p w14:paraId="302BA619" w14:textId="202719FD"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5. Head and Foot Panels: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Detachable or fixed</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Made from ABS or laminated wood</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Ergonomic grip handles for easy mobility</w:t>
            </w:r>
          </w:p>
          <w:p w14:paraId="5006805D" w14:textId="424126CB"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6. Mattress: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Pediatric-size high-density foam mattress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Waterproof, anti-bacterial, fire-retardant cover</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Thickness: 75–100 mm</w:t>
            </w:r>
          </w:p>
          <w:p w14:paraId="4A35EE70" w14:textId="04EC70FA"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7. Mobility / Castors: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Four swivel castors (minimum 100 mm diameter)</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Two with brakes for stability</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Optional: Central braking system</w:t>
            </w:r>
          </w:p>
          <w:p w14:paraId="0BCC5ED5" w14:textId="50EBD197" w:rsidR="50F5FB8F" w:rsidRPr="008B22A3" w:rsidRDefault="50F5FB8F" w:rsidP="50F5FB8F">
            <w:pPr>
              <w:spacing w:beforeAutospacing="1" w:afterAutospacing="1" w:line="240" w:lineRule="auto"/>
              <w:ind w:left="0" w:firstLine="0"/>
              <w:jc w:val="left"/>
              <w:rPr>
                <w:rFonts w:asciiTheme="majorBidi" w:hAnsiTheme="majorBidi" w:cstheme="majorBidi"/>
                <w:bCs/>
                <w:color w:val="auto"/>
                <w:szCs w:val="24"/>
              </w:rPr>
            </w:pPr>
            <w:r w:rsidRPr="008B22A3">
              <w:rPr>
                <w:rFonts w:asciiTheme="majorBidi" w:hAnsiTheme="majorBidi" w:cstheme="majorBidi"/>
                <w:bCs/>
                <w:color w:val="auto"/>
                <w:szCs w:val="24"/>
              </w:rPr>
              <w:t>8. Load Capacity:</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At least 100 kg</w:t>
            </w:r>
          </w:p>
        </w:tc>
      </w:tr>
      <w:tr w:rsidR="00ED6D02" w:rsidRPr="008E33B8" w14:paraId="06F9FB78"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5FA48" w14:textId="3BB0A08A"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14</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F5E65" w14:textId="2C17ABE5"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Patient</w:t>
            </w:r>
            <w:proofErr w:type="gramEnd"/>
            <w:r w:rsidRPr="008B22A3">
              <w:rPr>
                <w:rStyle w:val="Strong"/>
                <w:rFonts w:asciiTheme="majorBidi" w:hAnsiTheme="majorBidi" w:cstheme="majorBidi"/>
                <w:b w:val="0"/>
                <w:szCs w:val="24"/>
              </w:rPr>
              <w:t xml:space="preserve"> Bedside Lockers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5120B" w14:textId="776D93D7"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10</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035BD" w14:textId="69B8A488" w:rsidR="50F5FB8F" w:rsidRPr="008B22A3" w:rsidRDefault="50F5FB8F" w:rsidP="50F5FB8F">
            <w:pPr>
              <w:spacing w:beforeAutospacing="1" w:afterAutospacing="1" w:line="240" w:lineRule="auto"/>
              <w:ind w:left="0" w:firstLine="0"/>
              <w:jc w:val="left"/>
              <w:outlineLvl w:val="2"/>
              <w:rPr>
                <w:rFonts w:asciiTheme="majorBidi" w:hAnsiTheme="majorBidi" w:cstheme="majorBidi"/>
                <w:b/>
                <w:color w:val="auto"/>
                <w:szCs w:val="24"/>
              </w:rPr>
            </w:pPr>
            <w:r w:rsidRPr="008B22A3">
              <w:rPr>
                <w:rFonts w:asciiTheme="majorBidi" w:hAnsiTheme="majorBidi" w:cstheme="majorBidi"/>
                <w:b/>
                <w:color w:val="auto"/>
                <w:szCs w:val="24"/>
              </w:rPr>
              <w:t>Technical Specifications</w:t>
            </w:r>
          </w:p>
          <w:p w14:paraId="3D4ACE3F" w14:textId="6A7D5580"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1. Overall Dimensions (Approx.):</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Height: 750 – 850 mm</w:t>
            </w:r>
            <w:r w:rsidRPr="008B22A3">
              <w:rPr>
                <w:rFonts w:asciiTheme="majorBidi" w:hAnsiTheme="majorBidi" w:cstheme="majorBidi"/>
                <w:bCs/>
                <w:szCs w:val="24"/>
              </w:rPr>
              <w:br/>
            </w:r>
            <w:r w:rsidRPr="008B22A3">
              <w:rPr>
                <w:rFonts w:asciiTheme="majorBidi" w:hAnsiTheme="majorBidi" w:cstheme="majorBidi"/>
                <w:bCs/>
                <w:color w:val="auto"/>
                <w:szCs w:val="24"/>
              </w:rPr>
              <w:lastRenderedPageBreak/>
              <w:t xml:space="preserve"> – Width: 400 – 500 mm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Depth: 400 – 500 mm</w:t>
            </w:r>
          </w:p>
          <w:p w14:paraId="0E13D70A" w14:textId="7F89012B"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2. Frame Material: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CRCA (Cold Rolled Close Annealed) mild steel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Epoxy powder-coated finish</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Optional: Stainless Steel (SS 304) for high-hygiene or coastal environments</w:t>
            </w:r>
          </w:p>
          <w:p w14:paraId="70A514F0" w14:textId="070E1E1B"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3. Top Surface:</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Laminated wood, stainless steel, or ABS plastic</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Spill-proof, scratch-resistant, and easy to clean</w:t>
            </w:r>
          </w:p>
          <w:p w14:paraId="4ABB01B9" w14:textId="4895EA0C"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4. Storage Compartments: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One drawer (top) with smooth sliding mechanism</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One cabinet (bottom) with swing door</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Optional: Open shelf in between for frequently accessed items</w:t>
            </w:r>
          </w:p>
          <w:p w14:paraId="45E33790" w14:textId="5AA9D274"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5. Handles and Locks: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ABS or </w:t>
            </w:r>
            <w:proofErr w:type="gramStart"/>
            <w:r w:rsidRPr="008B22A3">
              <w:rPr>
                <w:rFonts w:asciiTheme="majorBidi" w:hAnsiTheme="majorBidi" w:cstheme="majorBidi"/>
                <w:bCs/>
                <w:color w:val="auto"/>
                <w:szCs w:val="24"/>
              </w:rPr>
              <w:t>stainless steel</w:t>
            </w:r>
            <w:proofErr w:type="gramEnd"/>
            <w:r w:rsidRPr="008B22A3">
              <w:rPr>
                <w:rFonts w:asciiTheme="majorBidi" w:hAnsiTheme="majorBidi" w:cstheme="majorBidi"/>
                <w:bCs/>
                <w:color w:val="auto"/>
                <w:szCs w:val="24"/>
              </w:rPr>
              <w:t xml:space="preserve"> handles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Lockable drawer and cabinet (optional)</w:t>
            </w:r>
          </w:p>
          <w:p w14:paraId="0AB0679D" w14:textId="2C8DEE0A"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6. Castors (Optional):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4 swivel castors (50 mm or larger)</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2 with brakes for stability</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Castor-less stationary design also available</w:t>
            </w:r>
          </w:p>
          <w:p w14:paraId="2DA00A65" w14:textId="51A9A885"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t>7. Accessories / Optional Features: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Towel hanger or side rail</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Bottle or jug holder</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Utility tray on top or side</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Ventilation holes on the rear panel</w:t>
            </w:r>
          </w:p>
          <w:p w14:paraId="3E1A2715" w14:textId="087D91F2"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r w:rsidRPr="008B22A3">
              <w:rPr>
                <w:rFonts w:asciiTheme="majorBidi" w:hAnsiTheme="majorBidi" w:cstheme="majorBidi"/>
                <w:bCs/>
                <w:color w:val="auto"/>
                <w:szCs w:val="24"/>
              </w:rPr>
              <w:lastRenderedPageBreak/>
              <w:t>8. Color Options:</w:t>
            </w:r>
            <w:r w:rsidRPr="008B22A3">
              <w:rPr>
                <w:rFonts w:asciiTheme="majorBidi" w:hAnsiTheme="majorBidi" w:cstheme="majorBidi"/>
                <w:bCs/>
                <w:szCs w:val="24"/>
              </w:rPr>
              <w:br/>
            </w:r>
            <w:r w:rsidRPr="008B22A3">
              <w:rPr>
                <w:rFonts w:asciiTheme="majorBidi" w:hAnsiTheme="majorBidi" w:cstheme="majorBidi"/>
                <w:bCs/>
                <w:color w:val="auto"/>
                <w:szCs w:val="24"/>
              </w:rPr>
              <w:t xml:space="preserve"> – Standard hospital colors: Light blue, beige, green, white</w:t>
            </w:r>
          </w:p>
          <w:p w14:paraId="709C323D" w14:textId="5F070E2C" w:rsidR="50F5FB8F" w:rsidRPr="008B22A3" w:rsidRDefault="50F5FB8F" w:rsidP="50F5FB8F">
            <w:pPr>
              <w:spacing w:beforeAutospacing="1" w:afterAutospacing="1" w:line="240" w:lineRule="auto"/>
              <w:ind w:left="0" w:firstLine="0"/>
              <w:jc w:val="left"/>
              <w:outlineLvl w:val="2"/>
              <w:rPr>
                <w:rFonts w:asciiTheme="majorBidi" w:hAnsiTheme="majorBidi" w:cstheme="majorBidi"/>
                <w:bCs/>
                <w:color w:val="auto"/>
                <w:szCs w:val="24"/>
              </w:rPr>
            </w:pPr>
          </w:p>
        </w:tc>
      </w:tr>
      <w:tr w:rsidR="00ED6D02" w:rsidRPr="008E33B8" w14:paraId="00D438FC" w14:textId="77777777" w:rsidTr="009856C3">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ED68C" w14:textId="12D07D4C"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15</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9EE9" w14:textId="232A4649"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Delivery</w:t>
            </w:r>
            <w:proofErr w:type="gramEnd"/>
            <w:r w:rsidRPr="008B22A3">
              <w:rPr>
                <w:rStyle w:val="Strong"/>
                <w:rFonts w:asciiTheme="majorBidi" w:hAnsiTheme="majorBidi" w:cstheme="majorBidi"/>
                <w:b w:val="0"/>
                <w:szCs w:val="24"/>
              </w:rPr>
              <w:t xml:space="preserve"> Set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2399E" w14:textId="41CD93D8"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2</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8341" w:type="dxa"/>
              <w:tblLook w:val="04A0" w:firstRow="1" w:lastRow="0" w:firstColumn="1" w:lastColumn="0" w:noHBand="0" w:noVBand="1"/>
            </w:tblPr>
            <w:tblGrid>
              <w:gridCol w:w="2602"/>
              <w:gridCol w:w="1137"/>
              <w:gridCol w:w="4602"/>
            </w:tblGrid>
            <w:tr w:rsidR="00ED6D02" w:rsidRPr="008E33B8" w14:paraId="215E0D4E" w14:textId="77777777" w:rsidTr="00960CFB">
              <w:trPr>
                <w:trHeight w:val="467"/>
              </w:trPr>
              <w:tc>
                <w:tcPr>
                  <w:tcW w:w="2624" w:type="dxa"/>
                  <w:tcBorders>
                    <w:top w:val="nil"/>
                    <w:left w:val="nil"/>
                    <w:bottom w:val="nil"/>
                    <w:right w:val="nil"/>
                  </w:tcBorders>
                  <w:shd w:val="clear" w:color="auto" w:fill="auto"/>
                  <w:vAlign w:val="center"/>
                  <w:hideMark/>
                </w:tcPr>
                <w:p w14:paraId="2278062C" w14:textId="77777777" w:rsidR="009F0F76" w:rsidRPr="008B22A3" w:rsidRDefault="009F0F76" w:rsidP="009F0F76">
                  <w:pPr>
                    <w:spacing w:after="0" w:line="240" w:lineRule="auto"/>
                    <w:ind w:left="0" w:firstLine="0"/>
                    <w:jc w:val="center"/>
                    <w:rPr>
                      <w:rFonts w:asciiTheme="majorBidi" w:hAnsiTheme="majorBidi" w:cstheme="majorBidi"/>
                      <w:b/>
                      <w:color w:val="auto"/>
                      <w:kern w:val="0"/>
                      <w:szCs w:val="24"/>
                      <w14:ligatures w14:val="none"/>
                    </w:rPr>
                  </w:pPr>
                  <w:r w:rsidRPr="008B22A3">
                    <w:rPr>
                      <w:rFonts w:asciiTheme="majorBidi" w:hAnsiTheme="majorBidi" w:cstheme="majorBidi"/>
                      <w:b/>
                      <w:color w:val="auto"/>
                      <w:kern w:val="0"/>
                      <w:szCs w:val="24"/>
                      <w14:ligatures w14:val="none"/>
                    </w:rPr>
                    <w:t>Instrument / Item</w:t>
                  </w:r>
                </w:p>
              </w:tc>
              <w:tc>
                <w:tcPr>
                  <w:tcW w:w="1056" w:type="dxa"/>
                  <w:tcBorders>
                    <w:top w:val="nil"/>
                    <w:left w:val="nil"/>
                    <w:bottom w:val="nil"/>
                    <w:right w:val="nil"/>
                  </w:tcBorders>
                  <w:shd w:val="clear" w:color="auto" w:fill="auto"/>
                  <w:vAlign w:val="center"/>
                  <w:hideMark/>
                </w:tcPr>
                <w:p w14:paraId="71918140" w14:textId="77777777" w:rsidR="009F0F76" w:rsidRPr="008B22A3" w:rsidRDefault="009F0F76" w:rsidP="009F0F76">
                  <w:pPr>
                    <w:spacing w:after="0" w:line="240" w:lineRule="auto"/>
                    <w:ind w:left="0" w:firstLine="0"/>
                    <w:jc w:val="center"/>
                    <w:rPr>
                      <w:rFonts w:asciiTheme="majorBidi" w:hAnsiTheme="majorBidi" w:cstheme="majorBidi"/>
                      <w:b/>
                      <w:color w:val="auto"/>
                      <w:kern w:val="0"/>
                      <w:szCs w:val="24"/>
                      <w14:ligatures w14:val="none"/>
                    </w:rPr>
                  </w:pPr>
                  <w:r w:rsidRPr="008B22A3">
                    <w:rPr>
                      <w:rFonts w:asciiTheme="majorBidi" w:hAnsiTheme="majorBidi" w:cstheme="majorBidi"/>
                      <w:b/>
                      <w:color w:val="auto"/>
                      <w:kern w:val="0"/>
                      <w:szCs w:val="24"/>
                      <w14:ligatures w14:val="none"/>
                    </w:rPr>
                    <w:t>Quantity</w:t>
                  </w:r>
                </w:p>
              </w:tc>
              <w:tc>
                <w:tcPr>
                  <w:tcW w:w="4661" w:type="dxa"/>
                  <w:tcBorders>
                    <w:top w:val="nil"/>
                    <w:left w:val="nil"/>
                    <w:bottom w:val="nil"/>
                    <w:right w:val="nil"/>
                  </w:tcBorders>
                  <w:shd w:val="clear" w:color="auto" w:fill="auto"/>
                  <w:vAlign w:val="center"/>
                  <w:hideMark/>
                </w:tcPr>
                <w:p w14:paraId="76186816" w14:textId="77777777" w:rsidR="009F0F76" w:rsidRPr="008B22A3" w:rsidRDefault="009F0F76" w:rsidP="009F0F76">
                  <w:pPr>
                    <w:spacing w:after="0" w:line="240" w:lineRule="auto"/>
                    <w:ind w:left="0" w:firstLine="0"/>
                    <w:jc w:val="center"/>
                    <w:rPr>
                      <w:rFonts w:asciiTheme="majorBidi" w:hAnsiTheme="majorBidi" w:cstheme="majorBidi"/>
                      <w:b/>
                      <w:color w:val="auto"/>
                      <w:kern w:val="0"/>
                      <w:szCs w:val="24"/>
                      <w14:ligatures w14:val="none"/>
                    </w:rPr>
                  </w:pPr>
                  <w:r w:rsidRPr="008B22A3">
                    <w:rPr>
                      <w:rFonts w:asciiTheme="majorBidi" w:hAnsiTheme="majorBidi" w:cstheme="majorBidi"/>
                      <w:b/>
                      <w:color w:val="auto"/>
                      <w:kern w:val="0"/>
                      <w:szCs w:val="24"/>
                      <w14:ligatures w14:val="none"/>
                    </w:rPr>
                    <w:t>Description</w:t>
                  </w:r>
                </w:p>
              </w:tc>
            </w:tr>
            <w:tr w:rsidR="00ED6D02" w:rsidRPr="008E33B8" w14:paraId="2901D3C6" w14:textId="77777777" w:rsidTr="00960CFB">
              <w:trPr>
                <w:trHeight w:val="1126"/>
              </w:trPr>
              <w:tc>
                <w:tcPr>
                  <w:tcW w:w="2624" w:type="dxa"/>
                  <w:tcBorders>
                    <w:top w:val="nil"/>
                    <w:left w:val="nil"/>
                    <w:bottom w:val="nil"/>
                    <w:right w:val="nil"/>
                  </w:tcBorders>
                  <w:shd w:val="clear" w:color="auto" w:fill="auto"/>
                  <w:vAlign w:val="center"/>
                  <w:hideMark/>
                </w:tcPr>
                <w:p w14:paraId="30311FC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Artery Forceps (Straight)</w:t>
                  </w:r>
                </w:p>
              </w:tc>
              <w:tc>
                <w:tcPr>
                  <w:tcW w:w="1056" w:type="dxa"/>
                  <w:tcBorders>
                    <w:top w:val="nil"/>
                    <w:left w:val="nil"/>
                    <w:bottom w:val="nil"/>
                    <w:right w:val="nil"/>
                  </w:tcBorders>
                  <w:shd w:val="clear" w:color="auto" w:fill="auto"/>
                  <w:vAlign w:val="center"/>
                  <w:hideMark/>
                </w:tcPr>
                <w:p w14:paraId="679E240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2–4 pcs</w:t>
                  </w:r>
                </w:p>
              </w:tc>
              <w:tc>
                <w:tcPr>
                  <w:tcW w:w="4661" w:type="dxa"/>
                  <w:tcBorders>
                    <w:top w:val="nil"/>
                    <w:left w:val="nil"/>
                    <w:bottom w:val="nil"/>
                    <w:right w:val="nil"/>
                  </w:tcBorders>
                  <w:shd w:val="clear" w:color="auto" w:fill="auto"/>
                  <w:vAlign w:val="center"/>
                  <w:hideMark/>
                </w:tcPr>
                <w:p w14:paraId="38DA47D0"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6" or 8", for clamping blood vessels</w:t>
                  </w:r>
                </w:p>
              </w:tc>
            </w:tr>
            <w:tr w:rsidR="00ED6D02" w:rsidRPr="008E33B8" w14:paraId="684EBF64" w14:textId="77777777" w:rsidTr="00960CFB">
              <w:trPr>
                <w:trHeight w:val="1351"/>
              </w:trPr>
              <w:tc>
                <w:tcPr>
                  <w:tcW w:w="2624" w:type="dxa"/>
                  <w:tcBorders>
                    <w:top w:val="nil"/>
                    <w:left w:val="nil"/>
                    <w:bottom w:val="nil"/>
                    <w:right w:val="nil"/>
                  </w:tcBorders>
                  <w:shd w:val="clear" w:color="auto" w:fill="auto"/>
                  <w:vAlign w:val="center"/>
                  <w:hideMark/>
                </w:tcPr>
                <w:p w14:paraId="46262B4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Artery Forceps (Curved)</w:t>
                  </w:r>
                </w:p>
              </w:tc>
              <w:tc>
                <w:tcPr>
                  <w:tcW w:w="1056" w:type="dxa"/>
                  <w:tcBorders>
                    <w:top w:val="nil"/>
                    <w:left w:val="nil"/>
                    <w:bottom w:val="nil"/>
                    <w:right w:val="nil"/>
                  </w:tcBorders>
                  <w:shd w:val="clear" w:color="auto" w:fill="auto"/>
                  <w:vAlign w:val="center"/>
                  <w:hideMark/>
                </w:tcPr>
                <w:p w14:paraId="4156D5D3"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2 pcs</w:t>
                  </w:r>
                </w:p>
              </w:tc>
              <w:tc>
                <w:tcPr>
                  <w:tcW w:w="4661" w:type="dxa"/>
                  <w:tcBorders>
                    <w:top w:val="nil"/>
                    <w:left w:val="nil"/>
                    <w:bottom w:val="nil"/>
                    <w:right w:val="nil"/>
                  </w:tcBorders>
                  <w:shd w:val="clear" w:color="auto" w:fill="auto"/>
                  <w:vAlign w:val="center"/>
                  <w:hideMark/>
                </w:tcPr>
                <w:p w14:paraId="3B55DEBD"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For clamping umbilical cord or blood vessels</w:t>
                  </w:r>
                </w:p>
              </w:tc>
            </w:tr>
            <w:tr w:rsidR="00ED6D02" w:rsidRPr="008E33B8" w14:paraId="7529221A" w14:textId="77777777" w:rsidTr="00960CFB">
              <w:trPr>
                <w:trHeight w:val="1126"/>
              </w:trPr>
              <w:tc>
                <w:tcPr>
                  <w:tcW w:w="2624" w:type="dxa"/>
                  <w:tcBorders>
                    <w:top w:val="nil"/>
                    <w:left w:val="nil"/>
                    <w:bottom w:val="nil"/>
                    <w:right w:val="nil"/>
                  </w:tcBorders>
                  <w:shd w:val="clear" w:color="auto" w:fill="auto"/>
                  <w:vAlign w:val="center"/>
                  <w:hideMark/>
                </w:tcPr>
                <w:p w14:paraId="30114B27"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Sponge Holding Forceps</w:t>
                  </w:r>
                </w:p>
              </w:tc>
              <w:tc>
                <w:tcPr>
                  <w:tcW w:w="1056" w:type="dxa"/>
                  <w:tcBorders>
                    <w:top w:val="nil"/>
                    <w:left w:val="nil"/>
                    <w:bottom w:val="nil"/>
                    <w:right w:val="nil"/>
                  </w:tcBorders>
                  <w:shd w:val="clear" w:color="auto" w:fill="auto"/>
                  <w:vAlign w:val="center"/>
                  <w:hideMark/>
                </w:tcPr>
                <w:p w14:paraId="227CD942"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2AA7746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8"–10", for holding swabs or sponges</w:t>
                  </w:r>
                </w:p>
              </w:tc>
            </w:tr>
            <w:tr w:rsidR="00ED6D02" w:rsidRPr="008E33B8" w14:paraId="6176AA5E" w14:textId="77777777" w:rsidTr="00960CFB">
              <w:trPr>
                <w:trHeight w:val="900"/>
              </w:trPr>
              <w:tc>
                <w:tcPr>
                  <w:tcW w:w="2624" w:type="dxa"/>
                  <w:tcBorders>
                    <w:top w:val="nil"/>
                    <w:left w:val="nil"/>
                    <w:bottom w:val="nil"/>
                    <w:right w:val="nil"/>
                  </w:tcBorders>
                  <w:shd w:val="clear" w:color="auto" w:fill="auto"/>
                  <w:vAlign w:val="center"/>
                  <w:hideMark/>
                </w:tcPr>
                <w:p w14:paraId="460E305D"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Needle Holder</w:t>
                  </w:r>
                </w:p>
              </w:tc>
              <w:tc>
                <w:tcPr>
                  <w:tcW w:w="1056" w:type="dxa"/>
                  <w:tcBorders>
                    <w:top w:val="nil"/>
                    <w:left w:val="nil"/>
                    <w:bottom w:val="nil"/>
                    <w:right w:val="nil"/>
                  </w:tcBorders>
                  <w:shd w:val="clear" w:color="auto" w:fill="auto"/>
                  <w:vAlign w:val="center"/>
                  <w:hideMark/>
                </w:tcPr>
                <w:p w14:paraId="29622F70"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36C29263"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Mayo-Hegar or similar, 6"–8"</w:t>
                  </w:r>
                </w:p>
              </w:tc>
            </w:tr>
            <w:tr w:rsidR="00ED6D02" w:rsidRPr="008E33B8" w14:paraId="12569404" w14:textId="77777777" w:rsidTr="00960CFB">
              <w:trPr>
                <w:trHeight w:val="675"/>
              </w:trPr>
              <w:tc>
                <w:tcPr>
                  <w:tcW w:w="2624" w:type="dxa"/>
                  <w:tcBorders>
                    <w:top w:val="nil"/>
                    <w:left w:val="nil"/>
                    <w:bottom w:val="nil"/>
                    <w:right w:val="nil"/>
                  </w:tcBorders>
                  <w:shd w:val="clear" w:color="auto" w:fill="auto"/>
                  <w:vAlign w:val="center"/>
                  <w:hideMark/>
                </w:tcPr>
                <w:p w14:paraId="2072C027"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Episiotomy Scissors</w:t>
                  </w:r>
                </w:p>
              </w:tc>
              <w:tc>
                <w:tcPr>
                  <w:tcW w:w="1056" w:type="dxa"/>
                  <w:tcBorders>
                    <w:top w:val="nil"/>
                    <w:left w:val="nil"/>
                    <w:bottom w:val="nil"/>
                    <w:right w:val="nil"/>
                  </w:tcBorders>
                  <w:shd w:val="clear" w:color="auto" w:fill="auto"/>
                  <w:vAlign w:val="center"/>
                  <w:hideMark/>
                </w:tcPr>
                <w:p w14:paraId="6D425023"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240942DB"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Angled or curved, blunt tip</w:t>
                  </w:r>
                </w:p>
              </w:tc>
            </w:tr>
            <w:tr w:rsidR="00ED6D02" w:rsidRPr="008E33B8" w14:paraId="639A335D" w14:textId="77777777" w:rsidTr="00960CFB">
              <w:trPr>
                <w:trHeight w:val="900"/>
              </w:trPr>
              <w:tc>
                <w:tcPr>
                  <w:tcW w:w="2624" w:type="dxa"/>
                  <w:tcBorders>
                    <w:top w:val="nil"/>
                    <w:left w:val="nil"/>
                    <w:bottom w:val="nil"/>
                    <w:right w:val="nil"/>
                  </w:tcBorders>
                  <w:shd w:val="clear" w:color="auto" w:fill="auto"/>
                  <w:vAlign w:val="center"/>
                  <w:hideMark/>
                </w:tcPr>
                <w:p w14:paraId="1E7929BC"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Umbilical Cord Scissors</w:t>
                  </w:r>
                </w:p>
              </w:tc>
              <w:tc>
                <w:tcPr>
                  <w:tcW w:w="1056" w:type="dxa"/>
                  <w:tcBorders>
                    <w:top w:val="nil"/>
                    <w:left w:val="nil"/>
                    <w:bottom w:val="nil"/>
                    <w:right w:val="nil"/>
                  </w:tcBorders>
                  <w:shd w:val="clear" w:color="auto" w:fill="auto"/>
                  <w:vAlign w:val="center"/>
                  <w:hideMark/>
                </w:tcPr>
                <w:p w14:paraId="2942C154"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00FF778E"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Blunt/blunt ends for safe cord cutting</w:t>
                  </w:r>
                </w:p>
              </w:tc>
            </w:tr>
            <w:tr w:rsidR="00ED6D02" w:rsidRPr="008E33B8" w14:paraId="4071E1C0" w14:textId="77777777" w:rsidTr="00960CFB">
              <w:trPr>
                <w:trHeight w:val="1351"/>
              </w:trPr>
              <w:tc>
                <w:tcPr>
                  <w:tcW w:w="2624" w:type="dxa"/>
                  <w:tcBorders>
                    <w:top w:val="nil"/>
                    <w:left w:val="nil"/>
                    <w:bottom w:val="nil"/>
                    <w:right w:val="nil"/>
                  </w:tcBorders>
                  <w:shd w:val="clear" w:color="auto" w:fill="auto"/>
                  <w:vAlign w:val="center"/>
                  <w:hideMark/>
                </w:tcPr>
                <w:p w14:paraId="2DB15A2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Dissecting Scissors</w:t>
                  </w:r>
                </w:p>
              </w:tc>
              <w:tc>
                <w:tcPr>
                  <w:tcW w:w="1056" w:type="dxa"/>
                  <w:tcBorders>
                    <w:top w:val="nil"/>
                    <w:left w:val="nil"/>
                    <w:bottom w:val="nil"/>
                    <w:right w:val="nil"/>
                  </w:tcBorders>
                  <w:shd w:val="clear" w:color="auto" w:fill="auto"/>
                  <w:vAlign w:val="center"/>
                  <w:hideMark/>
                </w:tcPr>
                <w:p w14:paraId="07DBF6D7"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1C994ED4"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Straight or curved, for soft tissue cutting</w:t>
                  </w:r>
                </w:p>
              </w:tc>
            </w:tr>
            <w:tr w:rsidR="00ED6D02" w:rsidRPr="008E33B8" w14:paraId="0D908B24" w14:textId="77777777" w:rsidTr="00960CFB">
              <w:trPr>
                <w:trHeight w:val="675"/>
              </w:trPr>
              <w:tc>
                <w:tcPr>
                  <w:tcW w:w="2624" w:type="dxa"/>
                  <w:tcBorders>
                    <w:top w:val="nil"/>
                    <w:left w:val="nil"/>
                    <w:bottom w:val="nil"/>
                    <w:right w:val="nil"/>
                  </w:tcBorders>
                  <w:shd w:val="clear" w:color="auto" w:fill="auto"/>
                  <w:vAlign w:val="center"/>
                  <w:hideMark/>
                </w:tcPr>
                <w:p w14:paraId="6BEE483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lastRenderedPageBreak/>
                    <w:t>Toothed Tissue Forceps</w:t>
                  </w:r>
                </w:p>
              </w:tc>
              <w:tc>
                <w:tcPr>
                  <w:tcW w:w="1056" w:type="dxa"/>
                  <w:tcBorders>
                    <w:top w:val="nil"/>
                    <w:left w:val="nil"/>
                    <w:bottom w:val="nil"/>
                    <w:right w:val="nil"/>
                  </w:tcBorders>
                  <w:shd w:val="clear" w:color="auto" w:fill="auto"/>
                  <w:vAlign w:val="center"/>
                  <w:hideMark/>
                </w:tcPr>
                <w:p w14:paraId="2F5501B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6B2F3852"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For grasping tissue</w:t>
                  </w:r>
                </w:p>
              </w:tc>
            </w:tr>
            <w:tr w:rsidR="00ED6D02" w:rsidRPr="008E33B8" w14:paraId="145389AC" w14:textId="77777777" w:rsidTr="00960CFB">
              <w:trPr>
                <w:trHeight w:val="450"/>
              </w:trPr>
              <w:tc>
                <w:tcPr>
                  <w:tcW w:w="2624" w:type="dxa"/>
                  <w:tcBorders>
                    <w:top w:val="nil"/>
                    <w:left w:val="nil"/>
                    <w:bottom w:val="nil"/>
                    <w:right w:val="nil"/>
                  </w:tcBorders>
                  <w:shd w:val="clear" w:color="auto" w:fill="auto"/>
                  <w:vAlign w:val="center"/>
                  <w:hideMark/>
                </w:tcPr>
                <w:p w14:paraId="7D36A689"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Dressing Forceps</w:t>
                  </w:r>
                </w:p>
              </w:tc>
              <w:tc>
                <w:tcPr>
                  <w:tcW w:w="1056" w:type="dxa"/>
                  <w:tcBorders>
                    <w:top w:val="nil"/>
                    <w:left w:val="nil"/>
                    <w:bottom w:val="nil"/>
                    <w:right w:val="nil"/>
                  </w:tcBorders>
                  <w:shd w:val="clear" w:color="auto" w:fill="auto"/>
                  <w:vAlign w:val="center"/>
                  <w:hideMark/>
                </w:tcPr>
                <w:p w14:paraId="349FDA6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738A1BA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Straight, blunt tip</w:t>
                  </w:r>
                </w:p>
              </w:tc>
            </w:tr>
            <w:tr w:rsidR="00ED6D02" w:rsidRPr="008E33B8" w14:paraId="38D3ACE5" w14:textId="77777777" w:rsidTr="00960CFB">
              <w:trPr>
                <w:trHeight w:val="675"/>
              </w:trPr>
              <w:tc>
                <w:tcPr>
                  <w:tcW w:w="2624" w:type="dxa"/>
                  <w:tcBorders>
                    <w:top w:val="nil"/>
                    <w:left w:val="nil"/>
                    <w:bottom w:val="nil"/>
                    <w:right w:val="nil"/>
                  </w:tcBorders>
                  <w:shd w:val="clear" w:color="auto" w:fill="auto"/>
                  <w:vAlign w:val="center"/>
                  <w:hideMark/>
                </w:tcPr>
                <w:p w14:paraId="63D5415B"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Kidney Tray</w:t>
                  </w:r>
                </w:p>
              </w:tc>
              <w:tc>
                <w:tcPr>
                  <w:tcW w:w="1056" w:type="dxa"/>
                  <w:tcBorders>
                    <w:top w:val="nil"/>
                    <w:left w:val="nil"/>
                    <w:bottom w:val="nil"/>
                    <w:right w:val="nil"/>
                  </w:tcBorders>
                  <w:shd w:val="clear" w:color="auto" w:fill="auto"/>
                  <w:vAlign w:val="center"/>
                  <w:hideMark/>
                </w:tcPr>
                <w:p w14:paraId="073930E8"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3815D686"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Stainless steel, 8"–10"</w:t>
                  </w:r>
                </w:p>
              </w:tc>
            </w:tr>
            <w:tr w:rsidR="00ED6D02" w:rsidRPr="008E33B8" w14:paraId="1BD1DF21" w14:textId="77777777" w:rsidTr="00960CFB">
              <w:trPr>
                <w:trHeight w:val="900"/>
              </w:trPr>
              <w:tc>
                <w:tcPr>
                  <w:tcW w:w="2624" w:type="dxa"/>
                  <w:tcBorders>
                    <w:top w:val="nil"/>
                    <w:left w:val="nil"/>
                    <w:bottom w:val="nil"/>
                    <w:right w:val="nil"/>
                  </w:tcBorders>
                  <w:shd w:val="clear" w:color="auto" w:fill="auto"/>
                  <w:vAlign w:val="center"/>
                  <w:hideMark/>
                </w:tcPr>
                <w:p w14:paraId="2B9C9B58"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Bowl (Small)</w:t>
                  </w:r>
                </w:p>
              </w:tc>
              <w:tc>
                <w:tcPr>
                  <w:tcW w:w="1056" w:type="dxa"/>
                  <w:tcBorders>
                    <w:top w:val="nil"/>
                    <w:left w:val="nil"/>
                    <w:bottom w:val="nil"/>
                    <w:right w:val="nil"/>
                  </w:tcBorders>
                  <w:shd w:val="clear" w:color="auto" w:fill="auto"/>
                  <w:vAlign w:val="center"/>
                  <w:hideMark/>
                </w:tcPr>
                <w:p w14:paraId="320043C1"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1–2 pcs</w:t>
                  </w:r>
                </w:p>
              </w:tc>
              <w:tc>
                <w:tcPr>
                  <w:tcW w:w="4661" w:type="dxa"/>
                  <w:tcBorders>
                    <w:top w:val="nil"/>
                    <w:left w:val="nil"/>
                    <w:bottom w:val="nil"/>
                    <w:right w:val="nil"/>
                  </w:tcBorders>
                  <w:shd w:val="clear" w:color="auto" w:fill="auto"/>
                  <w:vAlign w:val="center"/>
                  <w:hideMark/>
                </w:tcPr>
                <w:p w14:paraId="4F341336"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Stainless steel, for antiseptic or swabs</w:t>
                  </w:r>
                </w:p>
              </w:tc>
            </w:tr>
            <w:tr w:rsidR="00ED6D02" w:rsidRPr="008E33B8" w14:paraId="53C7F90F" w14:textId="77777777" w:rsidTr="00960CFB">
              <w:trPr>
                <w:trHeight w:val="1126"/>
              </w:trPr>
              <w:tc>
                <w:tcPr>
                  <w:tcW w:w="2624" w:type="dxa"/>
                  <w:tcBorders>
                    <w:top w:val="nil"/>
                    <w:left w:val="nil"/>
                    <w:bottom w:val="nil"/>
                    <w:right w:val="nil"/>
                  </w:tcBorders>
                  <w:shd w:val="clear" w:color="auto" w:fill="auto"/>
                  <w:vAlign w:val="center"/>
                  <w:hideMark/>
                </w:tcPr>
                <w:p w14:paraId="5D69A6AA"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Gallipot</w:t>
                  </w:r>
                </w:p>
              </w:tc>
              <w:tc>
                <w:tcPr>
                  <w:tcW w:w="1056" w:type="dxa"/>
                  <w:tcBorders>
                    <w:top w:val="nil"/>
                    <w:left w:val="nil"/>
                    <w:bottom w:val="nil"/>
                    <w:right w:val="nil"/>
                  </w:tcBorders>
                  <w:shd w:val="clear" w:color="auto" w:fill="auto"/>
                  <w:vAlign w:val="center"/>
                  <w:hideMark/>
                </w:tcPr>
                <w:p w14:paraId="392BB202"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1–2 pcs</w:t>
                  </w:r>
                </w:p>
              </w:tc>
              <w:tc>
                <w:tcPr>
                  <w:tcW w:w="4661" w:type="dxa"/>
                  <w:tcBorders>
                    <w:top w:val="nil"/>
                    <w:left w:val="nil"/>
                    <w:bottom w:val="nil"/>
                    <w:right w:val="nil"/>
                  </w:tcBorders>
                  <w:shd w:val="clear" w:color="auto" w:fill="auto"/>
                  <w:vAlign w:val="center"/>
                  <w:hideMark/>
                </w:tcPr>
                <w:p w14:paraId="5C58BFEE"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For ointments or antiseptic liquids</w:t>
                  </w:r>
                </w:p>
              </w:tc>
            </w:tr>
            <w:tr w:rsidR="00ED6D02" w:rsidRPr="008E33B8" w14:paraId="5F9F8203" w14:textId="77777777" w:rsidTr="00960CFB">
              <w:trPr>
                <w:trHeight w:val="900"/>
              </w:trPr>
              <w:tc>
                <w:tcPr>
                  <w:tcW w:w="2624" w:type="dxa"/>
                  <w:tcBorders>
                    <w:top w:val="nil"/>
                    <w:left w:val="nil"/>
                    <w:bottom w:val="nil"/>
                    <w:right w:val="nil"/>
                  </w:tcBorders>
                  <w:shd w:val="clear" w:color="auto" w:fill="auto"/>
                  <w:vAlign w:val="center"/>
                  <w:hideMark/>
                </w:tcPr>
                <w:p w14:paraId="39AA87F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Mucus Extractor / Suction Bulb</w:t>
                  </w:r>
                </w:p>
              </w:tc>
              <w:tc>
                <w:tcPr>
                  <w:tcW w:w="1056" w:type="dxa"/>
                  <w:tcBorders>
                    <w:top w:val="nil"/>
                    <w:left w:val="nil"/>
                    <w:bottom w:val="nil"/>
                    <w:right w:val="nil"/>
                  </w:tcBorders>
                  <w:shd w:val="clear" w:color="auto" w:fill="auto"/>
                  <w:vAlign w:val="center"/>
                  <w:hideMark/>
                </w:tcPr>
                <w:p w14:paraId="5E30096B"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73E62828"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For neonatal airway clearance</w:t>
                  </w:r>
                </w:p>
              </w:tc>
            </w:tr>
            <w:tr w:rsidR="00ED6D02" w:rsidRPr="008E33B8" w14:paraId="14B1F1F0" w14:textId="77777777" w:rsidTr="00960CFB">
              <w:trPr>
                <w:trHeight w:val="900"/>
              </w:trPr>
              <w:tc>
                <w:tcPr>
                  <w:tcW w:w="2624" w:type="dxa"/>
                  <w:tcBorders>
                    <w:top w:val="nil"/>
                    <w:left w:val="nil"/>
                    <w:bottom w:val="nil"/>
                    <w:right w:val="nil"/>
                  </w:tcBorders>
                  <w:shd w:val="clear" w:color="auto" w:fill="auto"/>
                  <w:vAlign w:val="center"/>
                  <w:hideMark/>
                </w:tcPr>
                <w:p w14:paraId="054B941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Towel Clamp</w:t>
                  </w:r>
                </w:p>
              </w:tc>
              <w:tc>
                <w:tcPr>
                  <w:tcW w:w="1056" w:type="dxa"/>
                  <w:tcBorders>
                    <w:top w:val="nil"/>
                    <w:left w:val="nil"/>
                    <w:bottom w:val="nil"/>
                    <w:right w:val="nil"/>
                  </w:tcBorders>
                  <w:shd w:val="clear" w:color="auto" w:fill="auto"/>
                  <w:vAlign w:val="center"/>
                  <w:hideMark/>
                </w:tcPr>
                <w:p w14:paraId="3F7E135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2 pcs</w:t>
                  </w:r>
                </w:p>
              </w:tc>
              <w:tc>
                <w:tcPr>
                  <w:tcW w:w="4661" w:type="dxa"/>
                  <w:tcBorders>
                    <w:top w:val="nil"/>
                    <w:left w:val="nil"/>
                    <w:bottom w:val="nil"/>
                    <w:right w:val="nil"/>
                  </w:tcBorders>
                  <w:shd w:val="clear" w:color="auto" w:fill="auto"/>
                  <w:vAlign w:val="center"/>
                  <w:hideMark/>
                </w:tcPr>
                <w:p w14:paraId="62BA007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For securing drapes or towels</w:t>
                  </w:r>
                </w:p>
              </w:tc>
            </w:tr>
            <w:tr w:rsidR="00ED6D02" w:rsidRPr="008E33B8" w14:paraId="478C9365" w14:textId="77777777" w:rsidTr="00960CFB">
              <w:trPr>
                <w:trHeight w:val="675"/>
              </w:trPr>
              <w:tc>
                <w:tcPr>
                  <w:tcW w:w="2624" w:type="dxa"/>
                  <w:tcBorders>
                    <w:top w:val="nil"/>
                    <w:left w:val="nil"/>
                    <w:bottom w:val="nil"/>
                    <w:right w:val="nil"/>
                  </w:tcBorders>
                  <w:shd w:val="clear" w:color="auto" w:fill="auto"/>
                  <w:vAlign w:val="center"/>
                  <w:hideMark/>
                </w:tcPr>
                <w:p w14:paraId="099B49F3"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Baby Measuring Tape</w:t>
                  </w:r>
                </w:p>
              </w:tc>
              <w:tc>
                <w:tcPr>
                  <w:tcW w:w="1056" w:type="dxa"/>
                  <w:tcBorders>
                    <w:top w:val="nil"/>
                    <w:left w:val="nil"/>
                    <w:bottom w:val="nil"/>
                    <w:right w:val="nil"/>
                  </w:tcBorders>
                  <w:shd w:val="clear" w:color="auto" w:fill="auto"/>
                  <w:vAlign w:val="center"/>
                  <w:hideMark/>
                </w:tcPr>
                <w:p w14:paraId="2570A6E0"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1 pc</w:t>
                  </w:r>
                </w:p>
              </w:tc>
              <w:tc>
                <w:tcPr>
                  <w:tcW w:w="4661" w:type="dxa"/>
                  <w:tcBorders>
                    <w:top w:val="nil"/>
                    <w:left w:val="nil"/>
                    <w:bottom w:val="nil"/>
                    <w:right w:val="nil"/>
                  </w:tcBorders>
                  <w:shd w:val="clear" w:color="auto" w:fill="auto"/>
                  <w:vAlign w:val="center"/>
                  <w:hideMark/>
                </w:tcPr>
                <w:p w14:paraId="6DBEB0AB"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Disposable or reusable</w:t>
                  </w:r>
                </w:p>
              </w:tc>
            </w:tr>
            <w:tr w:rsidR="00ED6D02" w:rsidRPr="008E33B8" w14:paraId="23CFC555" w14:textId="77777777" w:rsidTr="00960CFB">
              <w:trPr>
                <w:trHeight w:val="1351"/>
              </w:trPr>
              <w:tc>
                <w:tcPr>
                  <w:tcW w:w="2624" w:type="dxa"/>
                  <w:tcBorders>
                    <w:top w:val="nil"/>
                    <w:left w:val="nil"/>
                    <w:bottom w:val="nil"/>
                    <w:right w:val="nil"/>
                  </w:tcBorders>
                  <w:shd w:val="clear" w:color="auto" w:fill="auto"/>
                  <w:vAlign w:val="center"/>
                  <w:hideMark/>
                </w:tcPr>
                <w:p w14:paraId="76FF6C85"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Sterile Drapes or Towels</w:t>
                  </w:r>
                </w:p>
              </w:tc>
              <w:tc>
                <w:tcPr>
                  <w:tcW w:w="1056" w:type="dxa"/>
                  <w:tcBorders>
                    <w:top w:val="nil"/>
                    <w:left w:val="nil"/>
                    <w:bottom w:val="nil"/>
                    <w:right w:val="nil"/>
                  </w:tcBorders>
                  <w:shd w:val="clear" w:color="auto" w:fill="auto"/>
                  <w:vAlign w:val="center"/>
                  <w:hideMark/>
                </w:tcPr>
                <w:p w14:paraId="3FF31A8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2–4 pcs</w:t>
                  </w:r>
                </w:p>
              </w:tc>
              <w:tc>
                <w:tcPr>
                  <w:tcW w:w="4661" w:type="dxa"/>
                  <w:tcBorders>
                    <w:top w:val="nil"/>
                    <w:left w:val="nil"/>
                    <w:bottom w:val="nil"/>
                    <w:right w:val="nil"/>
                  </w:tcBorders>
                  <w:shd w:val="clear" w:color="auto" w:fill="auto"/>
                  <w:vAlign w:val="center"/>
                  <w:hideMark/>
                </w:tcPr>
                <w:p w14:paraId="6C4EBDAF" w14:textId="77777777" w:rsidR="009F0F76" w:rsidRPr="008B22A3" w:rsidRDefault="009F0F76" w:rsidP="009F0F76">
                  <w:pPr>
                    <w:spacing w:after="0" w:line="240" w:lineRule="auto"/>
                    <w:ind w:left="0" w:firstLine="0"/>
                    <w:jc w:val="left"/>
                    <w:rPr>
                      <w:rFonts w:asciiTheme="majorBidi" w:hAnsiTheme="majorBidi" w:cstheme="majorBidi"/>
                      <w:bCs/>
                      <w:color w:val="auto"/>
                      <w:kern w:val="0"/>
                      <w:szCs w:val="24"/>
                      <w14:ligatures w14:val="none"/>
                    </w:rPr>
                  </w:pPr>
                  <w:r w:rsidRPr="008B22A3">
                    <w:rPr>
                      <w:rFonts w:asciiTheme="majorBidi" w:hAnsiTheme="majorBidi" w:cstheme="majorBidi"/>
                      <w:bCs/>
                      <w:color w:val="auto"/>
                      <w:kern w:val="0"/>
                      <w:szCs w:val="24"/>
                      <w14:ligatures w14:val="none"/>
                    </w:rPr>
                    <w:t>Cotton or non-woven, for sterile field setup</w:t>
                  </w:r>
                </w:p>
              </w:tc>
            </w:tr>
          </w:tbl>
          <w:p w14:paraId="19F90226" w14:textId="77777777" w:rsidR="000162BC" w:rsidRPr="008B22A3" w:rsidRDefault="000162BC" w:rsidP="000162BC">
            <w:pPr>
              <w:spacing w:after="0" w:line="259" w:lineRule="auto"/>
              <w:ind w:left="0" w:firstLine="0"/>
              <w:jc w:val="left"/>
              <w:rPr>
                <w:rFonts w:asciiTheme="majorBidi" w:hAnsiTheme="majorBidi" w:cstheme="majorBidi"/>
                <w:bCs/>
                <w:color w:val="E7E6E6" w:themeColor="background2"/>
                <w:szCs w:val="24"/>
              </w:rPr>
            </w:pPr>
          </w:p>
        </w:tc>
      </w:tr>
      <w:tr w:rsidR="00ED6D02" w:rsidRPr="008E33B8" w14:paraId="24331A64"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7E78" w14:textId="7D99F91E"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16</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D9DAE" w14:textId="27D72D0C"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Fetal</w:t>
            </w:r>
            <w:proofErr w:type="gramEnd"/>
            <w:r w:rsidRPr="008B22A3">
              <w:rPr>
                <w:rStyle w:val="Strong"/>
                <w:rFonts w:asciiTheme="majorBidi" w:hAnsiTheme="majorBidi" w:cstheme="majorBidi"/>
                <w:b w:val="0"/>
                <w:szCs w:val="24"/>
              </w:rPr>
              <w:t xml:space="preserve"> Doppler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6FF1F" w14:textId="06AD9F50"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2</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9302F" w14:textId="3D0607E1"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
                <w:color w:val="000000" w:themeColor="text1"/>
                <w:szCs w:val="24"/>
              </w:rPr>
              <w:t>Application:</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Non-invasive device used to detect and monitor fetal heart rate (FHR) during pregnancy.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Suitable for use in hospitals, clinics, and antenatal care settings.</w:t>
            </w:r>
          </w:p>
          <w:p w14:paraId="56CD0F87" w14:textId="0EDBCBD6"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lastRenderedPageBreak/>
              <w:t>2. Display: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Digital LCD display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Real-time fetal heart rate (FHR)</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Heart rate range: 50 – 210 bpm</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Display resolution: ±1 bpm</w:t>
            </w:r>
          </w:p>
          <w:p w14:paraId="372D31C0" w14:textId="16414C52"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3. Probe: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2.5 MHz or 3.0 MHz waterproof probe (standard)</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Detachable and interchangeable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High-sensitivity, low ultrasound output (safe for continuous use)</w:t>
            </w:r>
          </w:p>
          <w:p w14:paraId="02FBAE19" w14:textId="364F2C50"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4. Audio Output:</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Built-in speaker</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Headphone jack</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Adjustable volume control</w:t>
            </w:r>
          </w:p>
          <w:p w14:paraId="468E9A1D" w14:textId="1CF6F6F0"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5. Power Supply: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Battery operated (2x AA or rechargeable lithium battery)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Low battery indicator</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Optional AC adapter (for certain models)</w:t>
            </w:r>
          </w:p>
          <w:p w14:paraId="35F083F8" w14:textId="4623DF08"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6. Features: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Automatic power-off function</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Battery life: &gt;8 hours continuous use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Compact and lightweight (handheld design)</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CE/ISO certification</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Built-in memory (optional feature in advanced models)</w:t>
            </w:r>
          </w:p>
          <w:p w14:paraId="7C63FC4A" w14:textId="6CCDBEAA"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7. Safety Standards: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Ultrasound intensity: &lt;10 </w:t>
            </w:r>
            <w:proofErr w:type="spellStart"/>
            <w:r w:rsidRPr="008B22A3">
              <w:rPr>
                <w:rFonts w:asciiTheme="majorBidi" w:hAnsiTheme="majorBidi" w:cstheme="majorBidi"/>
                <w:bCs/>
                <w:color w:val="000000" w:themeColor="text1"/>
                <w:szCs w:val="24"/>
              </w:rPr>
              <w:t>mW</w:t>
            </w:r>
            <w:proofErr w:type="spellEnd"/>
            <w:r w:rsidRPr="008B22A3">
              <w:rPr>
                <w:rFonts w:asciiTheme="majorBidi" w:hAnsiTheme="majorBidi" w:cstheme="majorBidi"/>
                <w:bCs/>
                <w:color w:val="000000" w:themeColor="text1"/>
                <w:szCs w:val="24"/>
              </w:rPr>
              <w:t>/cm² (meets IEC safety standards)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Complies with IEC 60601-1 and 60601-1-2 (EMC) standards</w:t>
            </w:r>
          </w:p>
          <w:p w14:paraId="48E2A610" w14:textId="1B3E24FC"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r w:rsidRPr="008B22A3">
              <w:rPr>
                <w:rFonts w:asciiTheme="majorBidi" w:hAnsiTheme="majorBidi" w:cstheme="majorBidi"/>
                <w:bCs/>
                <w:color w:val="000000" w:themeColor="text1"/>
                <w:szCs w:val="24"/>
              </w:rPr>
              <w:t>8. Accessories: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Ultrasound gel</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User manual</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Carrying pouch (optional)</w:t>
            </w:r>
          </w:p>
          <w:p w14:paraId="51A8F4F7" w14:textId="3A006342" w:rsidR="50F5FB8F" w:rsidRPr="008B22A3" w:rsidRDefault="50F5FB8F" w:rsidP="50F5FB8F">
            <w:pPr>
              <w:spacing w:after="0" w:line="259" w:lineRule="auto"/>
              <w:ind w:left="0" w:firstLine="0"/>
              <w:jc w:val="left"/>
              <w:rPr>
                <w:rFonts w:asciiTheme="majorBidi" w:hAnsiTheme="majorBidi" w:cstheme="majorBidi"/>
                <w:bCs/>
                <w:color w:val="000000" w:themeColor="text1"/>
                <w:szCs w:val="24"/>
              </w:rPr>
            </w:pPr>
          </w:p>
        </w:tc>
      </w:tr>
      <w:tr w:rsidR="00ED6D02" w:rsidRPr="008E33B8" w14:paraId="32EDBE81" w14:textId="77777777" w:rsidTr="00960CFB">
        <w:trPr>
          <w:trHeight w:val="543"/>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235A6" w14:textId="1A41A3BB" w:rsidR="000162BC" w:rsidRPr="008B22A3" w:rsidRDefault="00E24198"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lastRenderedPageBreak/>
              <w:t>17</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191E" w14:textId="04E7E6A0" w:rsidR="000162BC" w:rsidRPr="008B22A3" w:rsidRDefault="000162BC" w:rsidP="000162BC">
            <w:pPr>
              <w:spacing w:after="0" w:line="259" w:lineRule="auto"/>
              <w:ind w:left="0" w:firstLine="0"/>
              <w:jc w:val="left"/>
              <w:rPr>
                <w:rStyle w:val="x1a"/>
                <w:rFonts w:asciiTheme="majorBidi" w:hAnsiTheme="majorBidi" w:cstheme="majorBidi"/>
                <w:bCs/>
                <w:szCs w:val="24"/>
              </w:rPr>
            </w:pPr>
            <w:proofErr w:type="gramStart"/>
            <w:r w:rsidRPr="008B22A3">
              <w:rPr>
                <w:rFonts w:asciiTheme="majorBidi" w:hAnsiTheme="majorBidi" w:cstheme="majorBidi"/>
                <w:bCs/>
                <w:szCs w:val="24"/>
              </w:rPr>
              <w:t xml:space="preserve">  </w:t>
            </w:r>
            <w:r w:rsidRPr="008B22A3">
              <w:rPr>
                <w:rStyle w:val="Strong"/>
                <w:rFonts w:asciiTheme="majorBidi" w:hAnsiTheme="majorBidi" w:cstheme="majorBidi"/>
                <w:b w:val="0"/>
                <w:szCs w:val="24"/>
              </w:rPr>
              <w:t>Glucometers</w:t>
            </w:r>
            <w:proofErr w:type="gramEnd"/>
            <w:r w:rsidRPr="008B22A3">
              <w:rPr>
                <w:rStyle w:val="Strong"/>
                <w:rFonts w:asciiTheme="majorBidi" w:hAnsiTheme="majorBidi" w:cstheme="majorBidi"/>
                <w:b w:val="0"/>
                <w:szCs w:val="24"/>
              </w:rPr>
              <w:t xml:space="preserve"> and Strips</w:t>
            </w:r>
            <w:r w:rsidRPr="008B22A3">
              <w:rPr>
                <w:rFonts w:asciiTheme="majorBidi" w:hAnsiTheme="majorBidi" w:cstheme="majorBidi"/>
                <w:bCs/>
                <w:szCs w:val="24"/>
              </w:rPr>
              <w:br/>
              <w:t>– Brand: OneTouch Select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D5862" w14:textId="4DC56B5F" w:rsidR="000162BC" w:rsidRPr="008B22A3" w:rsidRDefault="000162BC" w:rsidP="000162BC">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3</w:t>
            </w: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1AD0EF" w14:textId="77845798" w:rsidR="50F5FB8F" w:rsidRPr="008B22A3" w:rsidRDefault="50F5FB8F" w:rsidP="50F5FB8F">
            <w:pPr>
              <w:jc w:val="left"/>
              <w:rPr>
                <w:rFonts w:asciiTheme="majorBidi" w:hAnsiTheme="majorBidi" w:cstheme="majorBidi"/>
                <w:b/>
                <w:szCs w:val="24"/>
              </w:rPr>
            </w:pPr>
            <w:r w:rsidRPr="008B22A3">
              <w:rPr>
                <w:rFonts w:asciiTheme="majorBidi" w:hAnsiTheme="majorBidi" w:cstheme="majorBidi"/>
                <w:b/>
                <w:color w:val="000000" w:themeColor="text1"/>
                <w:szCs w:val="24"/>
              </w:rPr>
              <w:t>Glucometer Specifications</w:t>
            </w:r>
          </w:p>
          <w:p w14:paraId="4ADED803" w14:textId="29D84652"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1. Measurement Principle: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Electrochemical biosensor</w:t>
            </w:r>
          </w:p>
          <w:p w14:paraId="6ECE653E" w14:textId="6E434BC4"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2. Blood Sample Type: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Capillary whole blood</w:t>
            </w:r>
          </w:p>
          <w:p w14:paraId="2A024A30" w14:textId="7BBF8A64"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3. Sample Volume: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1.0 µL (microliter) or less</w:t>
            </w:r>
          </w:p>
          <w:p w14:paraId="04C12B3E" w14:textId="56619C2B"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4. Measurement Time: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Approximately 5 seconds</w:t>
            </w:r>
          </w:p>
          <w:p w14:paraId="77136CFB" w14:textId="4426A2D0"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5. Measuring Range: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20 to 600 mg/dL (1.1 to 33.3 mmol/L)</w:t>
            </w:r>
          </w:p>
          <w:p w14:paraId="018DB67B" w14:textId="21E0BC5F"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6. Display: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Large LCD digital display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Units: mg/dL (or mmol/L based on model/region)</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Memory storage: At least 250 results with date and time</w:t>
            </w:r>
          </w:p>
          <w:p w14:paraId="04FF40A9" w14:textId="4F028691"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7. Power Supply: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Battery operated (commonly CR2032 or AAA)</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Battery life: ≥1000 tests</w:t>
            </w:r>
          </w:p>
          <w:p w14:paraId="40E58812" w14:textId="0CF29F17"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8. Calibration:</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Plasma-calibrated</w:t>
            </w:r>
          </w:p>
          <w:p w14:paraId="40E25CCA" w14:textId="4AC71152"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9. Operating Conditions: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Temperature: 10°C to 40°C</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lastRenderedPageBreak/>
              <w:t xml:space="preserve"> – Humidity: 10% to 90% RH</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Altitude: up to 3000 meters</w:t>
            </w:r>
          </w:p>
          <w:p w14:paraId="30FED9D2" w14:textId="1E7E60C0"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10. Features: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Auto-coding or no-coding required</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Fast results with small blood sample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Strip ejection or touchless handling (in newer models)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Audible prompts (optional)</w:t>
            </w:r>
          </w:p>
          <w:p w14:paraId="31FAB1D5" w14:textId="69F2B18D" w:rsidR="50F5FB8F" w:rsidRPr="008B22A3" w:rsidRDefault="50F5FB8F" w:rsidP="50F5FB8F">
            <w:pPr>
              <w:spacing w:after="0"/>
              <w:jc w:val="center"/>
              <w:rPr>
                <w:rFonts w:asciiTheme="majorBidi" w:hAnsiTheme="majorBidi" w:cstheme="majorBidi"/>
                <w:bCs/>
                <w:szCs w:val="24"/>
              </w:rPr>
            </w:pPr>
          </w:p>
          <w:p w14:paraId="4DF8F1B8" w14:textId="195814FB" w:rsidR="50F5FB8F" w:rsidRPr="008B22A3" w:rsidRDefault="50F5FB8F" w:rsidP="50F5FB8F">
            <w:pPr>
              <w:jc w:val="left"/>
              <w:rPr>
                <w:rFonts w:asciiTheme="majorBidi" w:hAnsiTheme="majorBidi" w:cstheme="majorBidi"/>
                <w:b/>
                <w:szCs w:val="24"/>
              </w:rPr>
            </w:pPr>
            <w:r w:rsidRPr="008B22A3">
              <w:rPr>
                <w:rFonts w:asciiTheme="majorBidi" w:hAnsiTheme="majorBidi" w:cstheme="majorBidi"/>
                <w:b/>
                <w:color w:val="000000" w:themeColor="text1"/>
                <w:szCs w:val="24"/>
              </w:rPr>
              <w:t>Test Strips Specifications</w:t>
            </w:r>
          </w:p>
          <w:p w14:paraId="363E6EF5" w14:textId="326D49B2"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1. Compatibility:</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Must be compatible with OneTouch Select glucometers or equivalent</w:t>
            </w:r>
          </w:p>
          <w:p w14:paraId="52D2A45F" w14:textId="03C4BC1B"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2. Shelf Life:</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Minimum 12–24 months from date of manufacture</w:t>
            </w:r>
          </w:p>
          <w:p w14:paraId="293D8E6A" w14:textId="73062A55"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3. Packaging:</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Airtight vial or individually wrapped strips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Standard pack: 25 or 50 strips per vial</w:t>
            </w:r>
          </w:p>
          <w:p w14:paraId="5FA9CD6A" w14:textId="750E7DE0" w:rsidR="50F5FB8F" w:rsidRPr="008B22A3" w:rsidRDefault="50F5FB8F" w:rsidP="50F5FB8F">
            <w:pPr>
              <w:jc w:val="left"/>
              <w:rPr>
                <w:rFonts w:asciiTheme="majorBidi" w:hAnsiTheme="majorBidi" w:cstheme="majorBidi"/>
                <w:bCs/>
                <w:szCs w:val="24"/>
              </w:rPr>
            </w:pPr>
            <w:r w:rsidRPr="008B22A3">
              <w:rPr>
                <w:rFonts w:asciiTheme="majorBidi" w:hAnsiTheme="majorBidi" w:cstheme="majorBidi"/>
                <w:bCs/>
                <w:color w:val="000000" w:themeColor="text1"/>
                <w:szCs w:val="24"/>
              </w:rPr>
              <w:t>4. Storage Conditions:</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4°C to 30°C</w:t>
            </w:r>
            <w:r w:rsidRPr="008B22A3">
              <w:rPr>
                <w:rFonts w:asciiTheme="majorBidi" w:hAnsiTheme="majorBidi" w:cstheme="majorBidi"/>
                <w:bCs/>
                <w:szCs w:val="24"/>
              </w:rPr>
              <w:br/>
            </w:r>
            <w:r w:rsidRPr="008B22A3">
              <w:rPr>
                <w:rFonts w:asciiTheme="majorBidi" w:hAnsiTheme="majorBidi" w:cstheme="majorBidi"/>
                <w:bCs/>
                <w:color w:val="000000" w:themeColor="text1"/>
                <w:szCs w:val="24"/>
              </w:rPr>
              <w:t xml:space="preserve"> – Avoid humidity, direct sunlight, and heat</w:t>
            </w:r>
          </w:p>
          <w:p w14:paraId="1178B751" w14:textId="16E2FA65" w:rsidR="50F5FB8F" w:rsidRPr="008B22A3" w:rsidRDefault="50F5FB8F" w:rsidP="50F5FB8F">
            <w:pPr>
              <w:spacing w:after="0" w:line="257" w:lineRule="auto"/>
              <w:jc w:val="left"/>
              <w:rPr>
                <w:rFonts w:asciiTheme="majorBidi" w:hAnsiTheme="majorBidi" w:cstheme="majorBidi"/>
                <w:bCs/>
                <w:color w:val="000000" w:themeColor="text1"/>
                <w:szCs w:val="24"/>
              </w:rPr>
            </w:pPr>
          </w:p>
        </w:tc>
      </w:tr>
      <w:bookmarkEnd w:id="0"/>
    </w:tbl>
    <w:p w14:paraId="0CAB5B4D" w14:textId="2F396941" w:rsidR="0086574A" w:rsidRPr="008B22A3" w:rsidRDefault="0086574A" w:rsidP="009726CE">
      <w:pPr>
        <w:spacing w:after="144" w:line="259" w:lineRule="auto"/>
        <w:ind w:left="0" w:firstLine="0"/>
        <w:jc w:val="left"/>
        <w:rPr>
          <w:rFonts w:asciiTheme="majorBidi" w:hAnsiTheme="majorBidi" w:cstheme="majorBidi"/>
          <w:bCs/>
          <w:szCs w:val="24"/>
        </w:rPr>
      </w:pPr>
    </w:p>
    <w:p w14:paraId="3AFC4C98" w14:textId="77777777" w:rsidR="0070508C" w:rsidRPr="008B22A3" w:rsidRDefault="0070508C" w:rsidP="009726CE">
      <w:pPr>
        <w:spacing w:after="144" w:line="259" w:lineRule="auto"/>
        <w:ind w:left="0" w:firstLine="0"/>
        <w:jc w:val="left"/>
        <w:rPr>
          <w:rFonts w:asciiTheme="majorBidi" w:hAnsiTheme="majorBidi" w:cstheme="majorBidi"/>
          <w:bCs/>
          <w:szCs w:val="24"/>
        </w:rPr>
      </w:pPr>
    </w:p>
    <w:p w14:paraId="0670F8C6" w14:textId="77777777" w:rsidR="0070508C" w:rsidRPr="008B22A3" w:rsidRDefault="0070508C" w:rsidP="009726CE">
      <w:pPr>
        <w:spacing w:after="144" w:line="259" w:lineRule="auto"/>
        <w:ind w:left="0" w:firstLine="0"/>
        <w:jc w:val="left"/>
        <w:rPr>
          <w:rFonts w:asciiTheme="majorBidi" w:hAnsiTheme="majorBidi" w:cstheme="majorBidi"/>
          <w:bCs/>
          <w:szCs w:val="24"/>
        </w:rPr>
      </w:pPr>
    </w:p>
    <w:p w14:paraId="43FAC4B5" w14:textId="77777777" w:rsidR="0070508C" w:rsidRPr="008B22A3" w:rsidRDefault="0070508C" w:rsidP="009726CE">
      <w:pPr>
        <w:spacing w:after="144" w:line="259" w:lineRule="auto"/>
        <w:ind w:left="0" w:firstLine="0"/>
        <w:jc w:val="left"/>
        <w:rPr>
          <w:rFonts w:asciiTheme="majorBidi" w:hAnsiTheme="majorBidi" w:cstheme="majorBidi"/>
          <w:bCs/>
          <w:szCs w:val="24"/>
        </w:rPr>
      </w:pPr>
    </w:p>
    <w:p w14:paraId="030B5A80" w14:textId="77777777" w:rsidR="00ED6D02" w:rsidRDefault="00ED6D02">
      <w:pPr>
        <w:spacing w:after="163" w:line="259" w:lineRule="auto"/>
        <w:ind w:left="0" w:firstLine="0"/>
        <w:jc w:val="left"/>
        <w:rPr>
          <w:rFonts w:asciiTheme="majorBidi" w:hAnsiTheme="majorBidi" w:cstheme="majorBidi"/>
          <w:bCs/>
          <w:szCs w:val="24"/>
        </w:rPr>
        <w:sectPr w:rsidR="00ED6D02" w:rsidSect="00ED6D0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287" w:bottom="1436" w:left="1345" w:header="763" w:footer="717" w:gutter="0"/>
          <w:cols w:space="720"/>
          <w:docGrid w:linePitch="326"/>
        </w:sectPr>
      </w:pPr>
    </w:p>
    <w:p w14:paraId="24DA455F" w14:textId="77777777" w:rsidR="0086574A" w:rsidRPr="008B22A3" w:rsidRDefault="008F4376">
      <w:pPr>
        <w:spacing w:after="163" w:line="259" w:lineRule="auto"/>
        <w:ind w:left="0" w:firstLine="0"/>
        <w:jc w:val="left"/>
        <w:rPr>
          <w:rFonts w:asciiTheme="majorBidi" w:hAnsiTheme="majorBidi" w:cstheme="majorBidi"/>
          <w:bCs/>
          <w:szCs w:val="24"/>
        </w:rPr>
      </w:pPr>
      <w:r w:rsidRPr="008B22A3">
        <w:rPr>
          <w:rFonts w:asciiTheme="majorBidi" w:hAnsiTheme="majorBidi" w:cstheme="majorBidi"/>
          <w:bCs/>
          <w:noProof/>
          <w:szCs w:val="24"/>
        </w:rPr>
        <w:lastRenderedPageBreak/>
        <w:drawing>
          <wp:inline distT="0" distB="0" distL="0" distR="0" wp14:anchorId="78BECE84" wp14:editId="4B059F6E">
            <wp:extent cx="1181100" cy="733425"/>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14"/>
                    <a:stretch>
                      <a:fillRect/>
                    </a:stretch>
                  </pic:blipFill>
                  <pic:spPr>
                    <a:xfrm>
                      <a:off x="0" y="0"/>
                      <a:ext cx="1181100" cy="733425"/>
                    </a:xfrm>
                    <a:prstGeom prst="rect">
                      <a:avLst/>
                    </a:prstGeom>
                  </pic:spPr>
                </pic:pic>
              </a:graphicData>
            </a:graphic>
          </wp:inline>
        </w:drawing>
      </w:r>
      <w:r w:rsidRPr="008B22A3">
        <w:rPr>
          <w:rFonts w:asciiTheme="majorBidi" w:hAnsiTheme="majorBidi" w:cstheme="majorBidi"/>
          <w:bCs/>
          <w:szCs w:val="24"/>
        </w:rPr>
        <w:t xml:space="preserve"> </w:t>
      </w:r>
    </w:p>
    <w:p w14:paraId="64A405AB" w14:textId="77777777" w:rsidR="0086574A" w:rsidRPr="008B22A3" w:rsidRDefault="008F4376">
      <w:pPr>
        <w:spacing w:after="87" w:line="249" w:lineRule="auto"/>
        <w:ind w:left="-5"/>
        <w:jc w:val="left"/>
        <w:rPr>
          <w:rFonts w:asciiTheme="majorBidi" w:hAnsiTheme="majorBidi" w:cstheme="majorBidi"/>
          <w:bCs/>
          <w:szCs w:val="24"/>
        </w:rPr>
      </w:pPr>
      <w:r w:rsidRPr="008B22A3">
        <w:rPr>
          <w:rFonts w:asciiTheme="majorBidi" w:hAnsiTheme="majorBidi" w:cstheme="majorBidi"/>
          <w:bCs/>
          <w:szCs w:val="24"/>
        </w:rPr>
        <w:t xml:space="preserve">CODE OF CONDUCT FOR SUPPLIERS OF GOODS AND SERVICES </w:t>
      </w:r>
    </w:p>
    <w:p w14:paraId="037A6381" w14:textId="77777777" w:rsidR="0086574A" w:rsidRPr="008B22A3" w:rsidRDefault="008F4376">
      <w:pPr>
        <w:spacing w:after="207"/>
        <w:ind w:left="370"/>
        <w:rPr>
          <w:rFonts w:asciiTheme="majorBidi" w:hAnsiTheme="majorBidi" w:cstheme="majorBidi"/>
          <w:bCs/>
          <w:szCs w:val="24"/>
        </w:rPr>
      </w:pPr>
      <w:r w:rsidRPr="008B22A3">
        <w:rPr>
          <w:rFonts w:asciiTheme="majorBidi" w:hAnsiTheme="majorBidi" w:cstheme="majorBidi"/>
          <w:bCs/>
          <w:szCs w:val="24"/>
        </w:rPr>
        <w:t xml:space="preserve">CRS is committed to the principles of responsible sourcing, and we expect our suppliers and service providers to fully comply with contractual obligations to include CRS's terms and conditions, relevant/otherwise applicable local laws and to adhere to internationally recognized environmental, social, and corporate governance standards. We also expect our suppliers to apply these standards to their suppliers and subcontractors as inspired by </w:t>
      </w:r>
      <w:hyperlink r:id="rId15">
        <w:r w:rsidR="0086574A" w:rsidRPr="008B22A3">
          <w:rPr>
            <w:rFonts w:asciiTheme="majorBidi" w:hAnsiTheme="majorBidi" w:cstheme="majorBidi"/>
            <w:bCs/>
            <w:szCs w:val="24"/>
            <w:u w:val="single" w:color="000000"/>
          </w:rPr>
          <w:t>the United Nations</w:t>
        </w:r>
      </w:hyperlink>
      <w:hyperlink r:id="rId16">
        <w:r w:rsidR="0086574A" w:rsidRPr="008B22A3">
          <w:rPr>
            <w:rFonts w:asciiTheme="majorBidi" w:hAnsiTheme="majorBidi" w:cstheme="majorBidi"/>
            <w:bCs/>
            <w:szCs w:val="24"/>
          </w:rPr>
          <w:t xml:space="preserve"> </w:t>
        </w:r>
      </w:hyperlink>
      <w:hyperlink r:id="rId17">
        <w:r w:rsidR="0086574A" w:rsidRPr="008B22A3">
          <w:rPr>
            <w:rFonts w:asciiTheme="majorBidi" w:hAnsiTheme="majorBidi" w:cstheme="majorBidi"/>
            <w:bCs/>
            <w:szCs w:val="24"/>
            <w:u w:val="single" w:color="000000"/>
          </w:rPr>
          <w:t>Global Compact Initiative</w:t>
        </w:r>
      </w:hyperlink>
      <w:hyperlink r:id="rId18">
        <w:r w:rsidR="0086574A" w:rsidRPr="008B22A3">
          <w:rPr>
            <w:rFonts w:asciiTheme="majorBidi" w:hAnsiTheme="majorBidi" w:cstheme="majorBidi"/>
            <w:bCs/>
            <w:szCs w:val="24"/>
          </w:rPr>
          <w:t>,</w:t>
        </w:r>
      </w:hyperlink>
      <w:hyperlink r:id="rId19">
        <w:r w:rsidR="0086574A" w:rsidRPr="008B22A3">
          <w:rPr>
            <w:rFonts w:asciiTheme="majorBidi" w:hAnsiTheme="majorBidi" w:cstheme="majorBidi"/>
            <w:bCs/>
            <w:szCs w:val="24"/>
          </w:rPr>
          <w:t xml:space="preserve"> </w:t>
        </w:r>
      </w:hyperlink>
      <w:hyperlink r:id="rId20">
        <w:r w:rsidR="0086574A" w:rsidRPr="008B22A3">
          <w:rPr>
            <w:rFonts w:asciiTheme="majorBidi" w:hAnsiTheme="majorBidi" w:cstheme="majorBidi"/>
            <w:bCs/>
            <w:szCs w:val="24"/>
            <w:u w:val="single" w:color="000000"/>
          </w:rPr>
          <w:t>the United Nations Guiding Principles and Human Rights</w:t>
        </w:r>
      </w:hyperlink>
      <w:hyperlink r:id="rId21">
        <w:r w:rsidR="0086574A" w:rsidRPr="008B22A3">
          <w:rPr>
            <w:rFonts w:asciiTheme="majorBidi" w:hAnsiTheme="majorBidi" w:cstheme="majorBidi"/>
            <w:bCs/>
            <w:szCs w:val="24"/>
          </w:rPr>
          <w:t>,</w:t>
        </w:r>
      </w:hyperlink>
      <w:hyperlink r:id="rId22">
        <w:r w:rsidR="0086574A" w:rsidRPr="008B22A3">
          <w:rPr>
            <w:rFonts w:asciiTheme="majorBidi" w:hAnsiTheme="majorBidi" w:cstheme="majorBidi"/>
            <w:bCs/>
            <w:szCs w:val="24"/>
          </w:rPr>
          <w:t xml:space="preserve"> </w:t>
        </w:r>
      </w:hyperlink>
      <w:hyperlink r:id="rId23">
        <w:r w:rsidR="0086574A" w:rsidRPr="008B22A3">
          <w:rPr>
            <w:rFonts w:asciiTheme="majorBidi" w:hAnsiTheme="majorBidi" w:cstheme="majorBidi"/>
            <w:bCs/>
            <w:szCs w:val="24"/>
            <w:u w:val="single" w:color="000000"/>
          </w:rPr>
          <w:t>the ILO</w:t>
        </w:r>
      </w:hyperlink>
      <w:hyperlink r:id="rId24">
        <w:r w:rsidR="0086574A" w:rsidRPr="008B22A3">
          <w:rPr>
            <w:rFonts w:asciiTheme="majorBidi" w:hAnsiTheme="majorBidi" w:cstheme="majorBidi"/>
            <w:bCs/>
            <w:szCs w:val="24"/>
          </w:rPr>
          <w:t xml:space="preserve"> </w:t>
        </w:r>
      </w:hyperlink>
      <w:hyperlink r:id="rId25">
        <w:r w:rsidR="0086574A" w:rsidRPr="008B22A3">
          <w:rPr>
            <w:rFonts w:asciiTheme="majorBidi" w:hAnsiTheme="majorBidi" w:cstheme="majorBidi"/>
            <w:bCs/>
            <w:szCs w:val="24"/>
            <w:u w:val="single" w:color="000000"/>
          </w:rPr>
          <w:t>Declaration on Fundamental Principles and Rights at Work</w:t>
        </w:r>
      </w:hyperlink>
      <w:hyperlink r:id="rId26">
        <w:r w:rsidR="0086574A" w:rsidRPr="008B22A3">
          <w:rPr>
            <w:rFonts w:asciiTheme="majorBidi" w:hAnsiTheme="majorBidi" w:cstheme="majorBidi"/>
            <w:bCs/>
            <w:szCs w:val="24"/>
          </w:rPr>
          <w:t>,</w:t>
        </w:r>
      </w:hyperlink>
      <w:hyperlink r:id="rId27">
        <w:r w:rsidR="0086574A" w:rsidRPr="008B22A3">
          <w:rPr>
            <w:rFonts w:asciiTheme="majorBidi" w:hAnsiTheme="majorBidi" w:cstheme="majorBidi"/>
            <w:bCs/>
            <w:szCs w:val="24"/>
          </w:rPr>
          <w:t xml:space="preserve"> </w:t>
        </w:r>
      </w:hyperlink>
      <w:hyperlink r:id="rId28">
        <w:r w:rsidR="0086574A" w:rsidRPr="008B22A3">
          <w:rPr>
            <w:rFonts w:asciiTheme="majorBidi" w:hAnsiTheme="majorBidi" w:cstheme="majorBidi"/>
            <w:bCs/>
            <w:szCs w:val="24"/>
            <w:u w:val="single" w:color="000000"/>
          </w:rPr>
          <w:t>the Code of Conduct of the Better</w:t>
        </w:r>
      </w:hyperlink>
      <w:hyperlink r:id="rId29">
        <w:r w:rsidR="0086574A" w:rsidRPr="008B22A3">
          <w:rPr>
            <w:rFonts w:asciiTheme="majorBidi" w:hAnsiTheme="majorBidi" w:cstheme="majorBidi"/>
            <w:bCs/>
            <w:szCs w:val="24"/>
          </w:rPr>
          <w:t xml:space="preserve"> </w:t>
        </w:r>
      </w:hyperlink>
      <w:hyperlink r:id="rId30">
        <w:r w:rsidR="0086574A" w:rsidRPr="008B22A3">
          <w:rPr>
            <w:rFonts w:asciiTheme="majorBidi" w:hAnsiTheme="majorBidi" w:cstheme="majorBidi"/>
            <w:bCs/>
            <w:szCs w:val="24"/>
            <w:u w:val="single" w:color="000000"/>
          </w:rPr>
          <w:t>Business Initiative (ETI),</w:t>
        </w:r>
      </w:hyperlink>
      <w:hyperlink r:id="rId31">
        <w:r w:rsidR="0086574A" w:rsidRPr="008B22A3">
          <w:rPr>
            <w:rFonts w:asciiTheme="majorBidi" w:hAnsiTheme="majorBidi" w:cstheme="majorBidi"/>
            <w:bCs/>
            <w:szCs w:val="24"/>
          </w:rPr>
          <w:t xml:space="preserve"> </w:t>
        </w:r>
      </w:hyperlink>
      <w:r w:rsidRPr="008B22A3">
        <w:rPr>
          <w:rFonts w:asciiTheme="majorBidi" w:hAnsiTheme="majorBidi" w:cstheme="majorBidi"/>
          <w:bCs/>
          <w:szCs w:val="24"/>
        </w:rPr>
        <w:t xml:space="preserve">and the </w:t>
      </w:r>
      <w:hyperlink r:id="rId32">
        <w:r w:rsidR="0086574A" w:rsidRPr="008B22A3">
          <w:rPr>
            <w:rFonts w:asciiTheme="majorBidi" w:hAnsiTheme="majorBidi" w:cstheme="majorBidi"/>
            <w:bCs/>
            <w:szCs w:val="24"/>
            <w:u w:val="single" w:color="000000"/>
          </w:rPr>
          <w:t xml:space="preserve"> </w:t>
        </w:r>
      </w:hyperlink>
      <w:hyperlink r:id="rId33">
        <w:r w:rsidR="0086574A" w:rsidRPr="008B22A3">
          <w:rPr>
            <w:rFonts w:asciiTheme="majorBidi" w:hAnsiTheme="majorBidi" w:cstheme="majorBidi"/>
            <w:bCs/>
            <w:szCs w:val="24"/>
            <w:u w:val="single" w:color="000000"/>
          </w:rPr>
          <w:t>Applicable CRS policies, procedures and standards</w:t>
        </w:r>
      </w:hyperlink>
      <w:hyperlink r:id="rId34">
        <w:r w:rsidR="0086574A" w:rsidRPr="008B22A3">
          <w:rPr>
            <w:rFonts w:asciiTheme="majorBidi" w:hAnsiTheme="majorBidi" w:cstheme="majorBidi"/>
            <w:bCs/>
            <w:szCs w:val="24"/>
          </w:rPr>
          <w:t>.</w:t>
        </w:r>
      </w:hyperlink>
      <w:r w:rsidRPr="008B22A3">
        <w:rPr>
          <w:rFonts w:asciiTheme="majorBidi" w:hAnsiTheme="majorBidi" w:cstheme="majorBidi"/>
          <w:bCs/>
          <w:szCs w:val="24"/>
        </w:rPr>
        <w:t xml:space="preserve"> </w:t>
      </w:r>
    </w:p>
    <w:p w14:paraId="0947F6BA" w14:textId="77777777" w:rsidR="0086574A" w:rsidRPr="008B22A3" w:rsidRDefault="008F4376">
      <w:pPr>
        <w:spacing w:after="252" w:line="249" w:lineRule="auto"/>
        <w:ind w:left="-5"/>
        <w:jc w:val="left"/>
        <w:rPr>
          <w:rFonts w:asciiTheme="majorBidi" w:hAnsiTheme="majorBidi" w:cstheme="majorBidi"/>
          <w:bCs/>
          <w:szCs w:val="24"/>
        </w:rPr>
      </w:pPr>
      <w:r w:rsidRPr="008B22A3">
        <w:rPr>
          <w:rFonts w:asciiTheme="majorBidi" w:hAnsiTheme="majorBidi" w:cstheme="majorBidi"/>
          <w:bCs/>
          <w:szCs w:val="24"/>
        </w:rPr>
        <w:t xml:space="preserve">Social </w:t>
      </w:r>
    </w:p>
    <w:p w14:paraId="28D0ED27"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Prohibit all forms of harassment, sexual harassment, exploitation, and abuse, including sexual exploitation and abuse, and trafficking in persons. Any sexual activity with a child, defined as a person under the age of 18, is considered sexual abuse regardless of the age of local consent.  </w:t>
      </w:r>
    </w:p>
    <w:p w14:paraId="7226B1C1"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Have mechanisms in place to actively prevent, combat and respond to harassment, sexual harassment, exploitation, and abuse, including sexual exploitation and abuse, and trafficking in persons. </w:t>
      </w:r>
    </w:p>
    <w:p w14:paraId="517E28FB"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Support the protection of internationally proclaimed human rights and prohibit forced labor, debt bondage, involuntary labor, and child labor. </w:t>
      </w:r>
    </w:p>
    <w:p w14:paraId="6FF7065D"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Do not recruit or employ children under the age of 15. Not to recruit or employ children under the age of 18 for work that is mentally or physically hazardous or that interferes with schooling. </w:t>
      </w:r>
    </w:p>
    <w:p w14:paraId="72BC0E2D"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Treat employees with dignity and respect and provide a safe and hygienic workplace, compliant with national laws and free from discrimination based on race, gender, age, religion, sexuality, culture, or disability. </w:t>
      </w:r>
    </w:p>
    <w:p w14:paraId="3378BFDF"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Provide accessible and confidential reporting mechanisms to employees and other stakeholders to report concerns or suspicions of any form of harassment, abuse and exploitation described above as well as any potentially illegal practices by management or employees. </w:t>
      </w:r>
    </w:p>
    <w:p w14:paraId="3A659AAA" w14:textId="77777777" w:rsidR="0086574A" w:rsidRPr="008B22A3" w:rsidRDefault="008F4376">
      <w:pPr>
        <w:numPr>
          <w:ilvl w:val="0"/>
          <w:numId w:val="4"/>
        </w:numPr>
        <w:spacing w:after="189"/>
        <w:ind w:hanging="360"/>
        <w:rPr>
          <w:rFonts w:asciiTheme="majorBidi" w:hAnsiTheme="majorBidi" w:cstheme="majorBidi"/>
          <w:bCs/>
          <w:szCs w:val="24"/>
        </w:rPr>
      </w:pPr>
      <w:r w:rsidRPr="008B22A3">
        <w:rPr>
          <w:rFonts w:asciiTheme="majorBidi" w:hAnsiTheme="majorBidi" w:cstheme="majorBidi"/>
          <w:bCs/>
          <w:szCs w:val="24"/>
        </w:rPr>
        <w:t xml:space="preserve">Commit to protecting whistleblowers or whistleblowers from retaliation </w:t>
      </w:r>
    </w:p>
    <w:p w14:paraId="66EB3EA0"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lastRenderedPageBreak/>
        <w:t xml:space="preserve">Respect freedom of association and the right to collective bargaining in accordance with applicable laws. </w:t>
      </w:r>
    </w:p>
    <w:p w14:paraId="69CE7C47" w14:textId="77777777" w:rsidR="0086574A" w:rsidRPr="008B22A3" w:rsidRDefault="008F4376">
      <w:pPr>
        <w:numPr>
          <w:ilvl w:val="0"/>
          <w:numId w:val="4"/>
        </w:numPr>
        <w:spacing w:after="0" w:line="448" w:lineRule="auto"/>
        <w:ind w:hanging="360"/>
        <w:rPr>
          <w:rFonts w:asciiTheme="majorBidi" w:hAnsiTheme="majorBidi" w:cstheme="majorBidi"/>
          <w:bCs/>
          <w:szCs w:val="24"/>
        </w:rPr>
      </w:pPr>
      <w:r w:rsidRPr="008B22A3">
        <w:rPr>
          <w:rFonts w:asciiTheme="majorBidi" w:hAnsiTheme="majorBidi" w:cstheme="majorBidi"/>
          <w:bCs/>
          <w:szCs w:val="24"/>
        </w:rPr>
        <w:t xml:space="preserve">Ensure that wages and hours of work comply with national legal standards Governance </w:t>
      </w:r>
    </w:p>
    <w:p w14:paraId="3182AF2C"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Comply with all applicable national and international trade laws and regulations, including but not limited to antitrust laws, trade regulations and sanctions regimes. </w:t>
      </w:r>
    </w:p>
    <w:p w14:paraId="7D86FCBA" w14:textId="77777777" w:rsidR="0086574A" w:rsidRPr="008B22A3" w:rsidRDefault="008F4376">
      <w:pPr>
        <w:numPr>
          <w:ilvl w:val="0"/>
          <w:numId w:val="4"/>
        </w:numPr>
        <w:spacing w:after="187"/>
        <w:ind w:hanging="360"/>
        <w:rPr>
          <w:rFonts w:asciiTheme="majorBidi" w:hAnsiTheme="majorBidi" w:cstheme="majorBidi"/>
          <w:bCs/>
          <w:szCs w:val="24"/>
        </w:rPr>
      </w:pPr>
      <w:r w:rsidRPr="008B22A3">
        <w:rPr>
          <w:rFonts w:asciiTheme="majorBidi" w:hAnsiTheme="majorBidi" w:cstheme="majorBidi"/>
          <w:bCs/>
          <w:szCs w:val="24"/>
        </w:rPr>
        <w:t xml:space="preserve">Think of business integrity as the basis of business relationships. </w:t>
      </w:r>
    </w:p>
    <w:p w14:paraId="3E9A724B" w14:textId="77777777" w:rsidR="0086574A" w:rsidRPr="008B22A3" w:rsidRDefault="008F4376">
      <w:pPr>
        <w:numPr>
          <w:ilvl w:val="0"/>
          <w:numId w:val="4"/>
        </w:numPr>
        <w:spacing w:after="189"/>
        <w:ind w:hanging="360"/>
        <w:rPr>
          <w:rFonts w:asciiTheme="majorBidi" w:hAnsiTheme="majorBidi" w:cstheme="majorBidi"/>
          <w:bCs/>
          <w:szCs w:val="24"/>
        </w:rPr>
      </w:pPr>
      <w:r w:rsidRPr="008B22A3">
        <w:rPr>
          <w:rFonts w:asciiTheme="majorBidi" w:hAnsiTheme="majorBidi" w:cstheme="majorBidi"/>
          <w:bCs/>
          <w:szCs w:val="24"/>
        </w:rPr>
        <w:t xml:space="preserve">Prohibit all types of bribery, corruption, money laundering and terrorist financing. </w:t>
      </w:r>
    </w:p>
    <w:p w14:paraId="461F7180"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Prohibit gifts </w:t>
      </w:r>
      <w:proofErr w:type="gramStart"/>
      <w:r w:rsidRPr="008B22A3">
        <w:rPr>
          <w:rFonts w:asciiTheme="majorBidi" w:hAnsiTheme="majorBidi" w:cstheme="majorBidi"/>
          <w:bCs/>
          <w:szCs w:val="24"/>
        </w:rPr>
        <w:t>to</w:t>
      </w:r>
      <w:proofErr w:type="gramEnd"/>
      <w:r w:rsidRPr="008B22A3">
        <w:rPr>
          <w:rFonts w:asciiTheme="majorBidi" w:hAnsiTheme="majorBidi" w:cstheme="majorBidi"/>
          <w:bCs/>
          <w:szCs w:val="24"/>
        </w:rPr>
        <w:t xml:space="preserve"> private or public officials </w:t>
      </w:r>
      <w:proofErr w:type="gramStart"/>
      <w:r w:rsidRPr="008B22A3">
        <w:rPr>
          <w:rFonts w:asciiTheme="majorBidi" w:hAnsiTheme="majorBidi" w:cstheme="majorBidi"/>
          <w:bCs/>
          <w:szCs w:val="24"/>
        </w:rPr>
        <w:t>to influence</w:t>
      </w:r>
      <w:proofErr w:type="gramEnd"/>
      <w:r w:rsidRPr="008B22A3">
        <w:rPr>
          <w:rFonts w:asciiTheme="majorBidi" w:hAnsiTheme="majorBidi" w:cstheme="majorBidi"/>
          <w:bCs/>
          <w:szCs w:val="24"/>
        </w:rPr>
        <w:t xml:space="preserve"> business decisions or </w:t>
      </w:r>
      <w:proofErr w:type="gramStart"/>
      <w:r w:rsidRPr="008B22A3">
        <w:rPr>
          <w:rFonts w:asciiTheme="majorBidi" w:hAnsiTheme="majorBidi" w:cstheme="majorBidi"/>
          <w:bCs/>
          <w:szCs w:val="24"/>
        </w:rPr>
        <w:t>encourage</w:t>
      </w:r>
      <w:proofErr w:type="gramEnd"/>
      <w:r w:rsidRPr="008B22A3">
        <w:rPr>
          <w:rFonts w:asciiTheme="majorBidi" w:hAnsiTheme="majorBidi" w:cstheme="majorBidi"/>
          <w:bCs/>
          <w:szCs w:val="24"/>
        </w:rPr>
        <w:t xml:space="preserve"> them to act contrary to their obligations. </w:t>
      </w:r>
    </w:p>
    <w:p w14:paraId="3F521590"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Respect the confidential information and privacy of all employees and business partners and protect data and intellectual property from misuse. </w:t>
      </w:r>
    </w:p>
    <w:p w14:paraId="4B121BE4"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Implement data protection and management standards regarding the collection, backup, cleansing and disposal of data. The owner of the data must be aware of the terms and conditions of data sharing and must give consent in accordance with </w:t>
      </w:r>
      <w:hyperlink r:id="rId35">
        <w:r w:rsidR="0086574A" w:rsidRPr="008B22A3">
          <w:rPr>
            <w:rFonts w:asciiTheme="majorBidi" w:hAnsiTheme="majorBidi" w:cstheme="majorBidi"/>
            <w:bCs/>
            <w:szCs w:val="24"/>
          </w:rPr>
          <w:t xml:space="preserve">CRS's Responsible </w:t>
        </w:r>
      </w:hyperlink>
      <w:hyperlink r:id="rId36">
        <w:r w:rsidR="0086574A" w:rsidRPr="008B22A3">
          <w:rPr>
            <w:rFonts w:asciiTheme="majorBidi" w:hAnsiTheme="majorBidi" w:cstheme="majorBidi"/>
            <w:bCs/>
            <w:szCs w:val="24"/>
          </w:rPr>
          <w:t>Data Values and Principles</w:t>
        </w:r>
      </w:hyperlink>
      <w:hyperlink r:id="rId37">
        <w:r w:rsidR="0086574A" w:rsidRPr="008B22A3">
          <w:rPr>
            <w:rFonts w:asciiTheme="majorBidi" w:hAnsiTheme="majorBidi" w:cstheme="majorBidi"/>
            <w:bCs/>
            <w:szCs w:val="24"/>
          </w:rPr>
          <w:t>.</w:t>
        </w:r>
      </w:hyperlink>
      <w:r w:rsidRPr="008B22A3">
        <w:rPr>
          <w:rFonts w:asciiTheme="majorBidi" w:hAnsiTheme="majorBidi" w:cstheme="majorBidi"/>
          <w:bCs/>
          <w:szCs w:val="24"/>
        </w:rPr>
        <w:t xml:space="preserve"> </w:t>
      </w:r>
    </w:p>
    <w:p w14:paraId="10C4C6DC" w14:textId="77777777" w:rsidR="0086574A" w:rsidRPr="008B22A3" w:rsidRDefault="008F4376">
      <w:pPr>
        <w:numPr>
          <w:ilvl w:val="0"/>
          <w:numId w:val="4"/>
        </w:numPr>
        <w:spacing w:after="210"/>
        <w:ind w:hanging="360"/>
        <w:rPr>
          <w:rFonts w:asciiTheme="majorBidi" w:hAnsiTheme="majorBidi" w:cstheme="majorBidi"/>
          <w:bCs/>
          <w:szCs w:val="24"/>
        </w:rPr>
      </w:pPr>
      <w:r w:rsidRPr="008B22A3">
        <w:rPr>
          <w:rFonts w:asciiTheme="majorBidi" w:hAnsiTheme="majorBidi" w:cstheme="majorBidi"/>
          <w:bCs/>
          <w:szCs w:val="24"/>
        </w:rPr>
        <w:t xml:space="preserve">Implement appropriate compliance management policies and procedures that facilitate compliance with applicable laws, regulations, and standards. </w:t>
      </w:r>
    </w:p>
    <w:p w14:paraId="680D8EE8" w14:textId="77777777" w:rsidR="0086574A" w:rsidRPr="008B22A3" w:rsidRDefault="008F4376">
      <w:pPr>
        <w:spacing w:after="249" w:line="249" w:lineRule="auto"/>
        <w:ind w:left="-5"/>
        <w:jc w:val="left"/>
        <w:rPr>
          <w:rFonts w:asciiTheme="majorBidi" w:hAnsiTheme="majorBidi" w:cstheme="majorBidi"/>
          <w:bCs/>
          <w:szCs w:val="24"/>
        </w:rPr>
      </w:pPr>
      <w:r w:rsidRPr="008B22A3">
        <w:rPr>
          <w:rFonts w:asciiTheme="majorBidi" w:hAnsiTheme="majorBidi" w:cstheme="majorBidi"/>
          <w:bCs/>
          <w:szCs w:val="24"/>
        </w:rPr>
        <w:t xml:space="preserve">Environment </w:t>
      </w:r>
    </w:p>
    <w:p w14:paraId="6B3041D4" w14:textId="77777777" w:rsidR="0086574A" w:rsidRPr="008B22A3" w:rsidRDefault="008F4376">
      <w:pPr>
        <w:numPr>
          <w:ilvl w:val="0"/>
          <w:numId w:val="4"/>
        </w:numPr>
        <w:spacing w:after="189"/>
        <w:ind w:hanging="360"/>
        <w:rPr>
          <w:rFonts w:asciiTheme="majorBidi" w:hAnsiTheme="majorBidi" w:cstheme="majorBidi"/>
          <w:bCs/>
          <w:szCs w:val="24"/>
        </w:rPr>
      </w:pPr>
      <w:r w:rsidRPr="008B22A3">
        <w:rPr>
          <w:rFonts w:asciiTheme="majorBidi" w:hAnsiTheme="majorBidi" w:cstheme="majorBidi"/>
          <w:bCs/>
          <w:szCs w:val="24"/>
        </w:rPr>
        <w:t xml:space="preserve">Comply with all applicable environmental, health and safety regulations. </w:t>
      </w:r>
    </w:p>
    <w:p w14:paraId="355A6345"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Promote the development, manufacture, transportation, use and safe and environmentally friendly disposal of your products.  </w:t>
      </w:r>
    </w:p>
    <w:p w14:paraId="679F0E47"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Ensure, using appropriate management policies and procedures, that product quality and safety meet applicable requirements </w:t>
      </w:r>
    </w:p>
    <w:p w14:paraId="5BF3AD2E" w14:textId="77777777" w:rsidR="0086574A" w:rsidRPr="008B22A3" w:rsidRDefault="008F4376">
      <w:pPr>
        <w:numPr>
          <w:ilvl w:val="0"/>
          <w:numId w:val="4"/>
        </w:numPr>
        <w:ind w:hanging="360"/>
        <w:rPr>
          <w:rFonts w:asciiTheme="majorBidi" w:hAnsiTheme="majorBidi" w:cstheme="majorBidi"/>
          <w:bCs/>
          <w:szCs w:val="24"/>
        </w:rPr>
      </w:pPr>
      <w:r w:rsidRPr="008B22A3">
        <w:rPr>
          <w:rFonts w:asciiTheme="majorBidi" w:hAnsiTheme="majorBidi" w:cstheme="majorBidi"/>
          <w:bCs/>
          <w:szCs w:val="24"/>
        </w:rPr>
        <w:t xml:space="preserve">Protect the lives and health of your employees and those around you, as well as the </w:t>
      </w:r>
      <w:proofErr w:type="gramStart"/>
      <w:r w:rsidRPr="008B22A3">
        <w:rPr>
          <w:rFonts w:asciiTheme="majorBidi" w:hAnsiTheme="majorBidi" w:cstheme="majorBidi"/>
          <w:bCs/>
          <w:szCs w:val="24"/>
        </w:rPr>
        <w:t>general public</w:t>
      </w:r>
      <w:proofErr w:type="gramEnd"/>
      <w:r w:rsidRPr="008B22A3">
        <w:rPr>
          <w:rFonts w:asciiTheme="majorBidi" w:hAnsiTheme="majorBidi" w:cstheme="majorBidi"/>
          <w:bCs/>
          <w:szCs w:val="24"/>
        </w:rPr>
        <w:t xml:space="preserve">, from the dangers inherent in processes and products. </w:t>
      </w:r>
    </w:p>
    <w:p w14:paraId="2E47B36D" w14:textId="77777777" w:rsidR="0086574A" w:rsidRPr="008B22A3" w:rsidRDefault="008F4376">
      <w:pPr>
        <w:numPr>
          <w:ilvl w:val="0"/>
          <w:numId w:val="4"/>
        </w:numPr>
        <w:spacing w:after="210"/>
        <w:ind w:hanging="360"/>
        <w:rPr>
          <w:rFonts w:asciiTheme="majorBidi" w:hAnsiTheme="majorBidi" w:cstheme="majorBidi"/>
          <w:bCs/>
          <w:szCs w:val="24"/>
        </w:rPr>
      </w:pPr>
      <w:r w:rsidRPr="008B22A3">
        <w:rPr>
          <w:rFonts w:asciiTheme="majorBidi" w:hAnsiTheme="majorBidi" w:cstheme="majorBidi"/>
          <w:bCs/>
          <w:szCs w:val="24"/>
        </w:rPr>
        <w:t xml:space="preserve">Efficient use of resources, apply energy-efficient and environmentally friendly technologies and reduce waste and emissions to air, water, and soil. </w:t>
      </w:r>
    </w:p>
    <w:p w14:paraId="0FBB1DCA" w14:textId="77777777" w:rsidR="0086574A" w:rsidRPr="008B22A3" w:rsidRDefault="008F4376">
      <w:pPr>
        <w:spacing w:after="216"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 xml:space="preserve"> </w:t>
      </w:r>
    </w:p>
    <w:p w14:paraId="187282E9" w14:textId="77777777" w:rsidR="0086574A" w:rsidRPr="008B22A3" w:rsidRDefault="008F4376">
      <w:pPr>
        <w:spacing w:after="207"/>
        <w:ind w:left="-5"/>
        <w:rPr>
          <w:rFonts w:asciiTheme="majorBidi" w:hAnsiTheme="majorBidi" w:cstheme="majorBidi"/>
          <w:bCs/>
          <w:szCs w:val="24"/>
        </w:rPr>
      </w:pPr>
      <w:r w:rsidRPr="008B22A3">
        <w:rPr>
          <w:rFonts w:asciiTheme="majorBidi" w:hAnsiTheme="majorBidi" w:cstheme="majorBidi"/>
          <w:bCs/>
          <w:szCs w:val="24"/>
        </w:rPr>
        <w:t xml:space="preserve">CRS reserves the right to conduct audits or due diligence to ensure your compliance and will take reasonable steps to investigate or otherwise take appropriate steps to address concerns. CRS </w:t>
      </w:r>
      <w:r w:rsidRPr="008B22A3">
        <w:rPr>
          <w:rFonts w:asciiTheme="majorBidi" w:hAnsiTheme="majorBidi" w:cstheme="majorBidi"/>
          <w:bCs/>
          <w:szCs w:val="24"/>
        </w:rPr>
        <w:lastRenderedPageBreak/>
        <w:t xml:space="preserve">reserves the right to terminate any relationship for non-compliance with the requirements mentioned above. </w:t>
      </w:r>
    </w:p>
    <w:p w14:paraId="7C14E4C8" w14:textId="77777777" w:rsidR="0086574A" w:rsidRPr="008B22A3" w:rsidRDefault="008F4376">
      <w:pPr>
        <w:spacing w:after="201"/>
        <w:ind w:left="370" w:right="417"/>
        <w:rPr>
          <w:rFonts w:asciiTheme="majorBidi" w:hAnsiTheme="majorBidi" w:cstheme="majorBidi"/>
          <w:bCs/>
          <w:szCs w:val="24"/>
        </w:rPr>
      </w:pPr>
      <w:r w:rsidRPr="008B22A3">
        <w:rPr>
          <w:rFonts w:asciiTheme="majorBidi" w:hAnsiTheme="majorBidi" w:cstheme="majorBidi"/>
          <w:bCs/>
          <w:szCs w:val="24"/>
        </w:rPr>
        <w:t>If you have any concerns or suspicions about any form of harassment, abuse and exploitation described above and in CRS's safeguard policy, illegal or inappropriate conduct, you must report through one of the following channels:</w:t>
      </w:r>
      <w:r w:rsidRPr="008B22A3">
        <w:rPr>
          <w:rFonts w:asciiTheme="majorBidi" w:hAnsiTheme="majorBidi" w:cstheme="majorBidi"/>
          <w:bCs/>
          <w:i/>
          <w:szCs w:val="24"/>
        </w:rPr>
        <w:t xml:space="preserve"> </w:t>
      </w:r>
    </w:p>
    <w:p w14:paraId="4899B914" w14:textId="77777777" w:rsidR="0086574A" w:rsidRPr="008B22A3" w:rsidRDefault="008F4376">
      <w:pPr>
        <w:numPr>
          <w:ilvl w:val="1"/>
          <w:numId w:val="4"/>
        </w:numPr>
        <w:spacing w:after="178"/>
        <w:ind w:hanging="422"/>
        <w:rPr>
          <w:rFonts w:asciiTheme="majorBidi" w:hAnsiTheme="majorBidi" w:cstheme="majorBidi"/>
          <w:bCs/>
          <w:szCs w:val="24"/>
        </w:rPr>
      </w:pPr>
      <w:r w:rsidRPr="008B22A3">
        <w:rPr>
          <w:rFonts w:asciiTheme="majorBidi" w:hAnsiTheme="majorBidi" w:cstheme="majorBidi"/>
          <w:bCs/>
          <w:szCs w:val="24"/>
        </w:rPr>
        <w:t>CRS Whistleblowers website:</w:t>
      </w:r>
      <w:hyperlink r:id="rId38">
        <w:r w:rsidR="0086574A" w:rsidRPr="008B22A3">
          <w:rPr>
            <w:rFonts w:asciiTheme="majorBidi" w:hAnsiTheme="majorBidi" w:cstheme="majorBidi"/>
            <w:bCs/>
            <w:szCs w:val="24"/>
            <w:u w:val="single" w:color="000000"/>
          </w:rPr>
          <w:t xml:space="preserve">  </w:t>
        </w:r>
      </w:hyperlink>
      <w:hyperlink r:id="rId39">
        <w:r w:rsidR="0086574A" w:rsidRPr="008B22A3">
          <w:rPr>
            <w:rFonts w:asciiTheme="majorBidi" w:hAnsiTheme="majorBidi" w:cstheme="majorBidi"/>
            <w:bCs/>
            <w:szCs w:val="24"/>
            <w:u w:val="single" w:color="000000"/>
          </w:rPr>
          <w:t>Http://bit.ly/crshotline</w:t>
        </w:r>
      </w:hyperlink>
      <w:hyperlink r:id="rId40">
        <w:r w:rsidR="0086574A" w:rsidRPr="008B22A3">
          <w:rPr>
            <w:rFonts w:asciiTheme="majorBidi" w:hAnsiTheme="majorBidi" w:cstheme="majorBidi"/>
            <w:bCs/>
            <w:i/>
            <w:szCs w:val="24"/>
          </w:rPr>
          <w:t xml:space="preserve"> </w:t>
        </w:r>
      </w:hyperlink>
    </w:p>
    <w:p w14:paraId="4C5E07CF" w14:textId="77777777" w:rsidR="0086574A" w:rsidRPr="008B22A3" w:rsidRDefault="008F4376">
      <w:pPr>
        <w:numPr>
          <w:ilvl w:val="1"/>
          <w:numId w:val="4"/>
        </w:numPr>
        <w:spacing w:after="225" w:line="259" w:lineRule="auto"/>
        <w:ind w:hanging="422"/>
        <w:rPr>
          <w:rFonts w:asciiTheme="majorBidi" w:hAnsiTheme="majorBidi" w:cstheme="majorBidi"/>
          <w:bCs/>
          <w:szCs w:val="24"/>
        </w:rPr>
      </w:pPr>
      <w:proofErr w:type="gramStart"/>
      <w:r w:rsidRPr="008B22A3">
        <w:rPr>
          <w:rFonts w:asciiTheme="majorBidi" w:hAnsiTheme="majorBidi" w:cstheme="majorBidi"/>
          <w:bCs/>
          <w:szCs w:val="24"/>
        </w:rPr>
        <w:t>Em</w:t>
      </w:r>
      <w:r w:rsidRPr="008B22A3">
        <w:rPr>
          <w:rFonts w:asciiTheme="majorBidi" w:hAnsiTheme="majorBidi" w:cstheme="majorBidi"/>
          <w:bCs/>
          <w:szCs w:val="24"/>
          <w:u w:val="single" w:color="0563C1"/>
        </w:rPr>
        <w:t>ail :</w:t>
      </w:r>
      <w:proofErr w:type="gramEnd"/>
      <w:r w:rsidRPr="008B22A3">
        <w:rPr>
          <w:rFonts w:asciiTheme="majorBidi" w:hAnsiTheme="majorBidi" w:cstheme="majorBidi"/>
          <w:bCs/>
          <w:i/>
          <w:szCs w:val="24"/>
          <w:u w:val="single" w:color="0563C1"/>
        </w:rPr>
        <w:t xml:space="preserve"> 3a3T </w:t>
      </w:r>
      <w:proofErr w:type="spellStart"/>
      <w:r w:rsidRPr="008B22A3">
        <w:rPr>
          <w:rFonts w:asciiTheme="majorBidi" w:hAnsiTheme="majorBidi" w:cstheme="majorBidi"/>
          <w:bCs/>
          <w:i/>
          <w:szCs w:val="24"/>
          <w:u w:val="single" w:color="0563C1"/>
        </w:rPr>
        <w:t>lert</w:t>
      </w:r>
      <w:r w:rsidRPr="008B22A3">
        <w:rPr>
          <w:rFonts w:asciiTheme="majorBidi" w:hAnsiTheme="majorBidi" w:cstheme="majorBidi"/>
          <w:bCs/>
          <w:i/>
          <w:szCs w:val="24"/>
        </w:rPr>
        <w:t>@crs</w:t>
      </w:r>
      <w:proofErr w:type="spellEnd"/>
      <w:r w:rsidRPr="008B22A3">
        <w:rPr>
          <w:rFonts w:asciiTheme="majorBidi" w:hAnsiTheme="majorBidi" w:cstheme="majorBidi"/>
          <w:bCs/>
          <w:i/>
          <w:szCs w:val="24"/>
        </w:rPr>
        <w:t>.</w:t>
      </w:r>
      <w:r w:rsidRPr="008B22A3">
        <w:rPr>
          <w:rFonts w:asciiTheme="majorBidi" w:hAnsiTheme="majorBidi" w:cstheme="majorBidi"/>
          <w:bCs/>
          <w:szCs w:val="24"/>
        </w:rPr>
        <w:t xml:space="preserve"> </w:t>
      </w:r>
      <w:r w:rsidRPr="008B22A3">
        <w:rPr>
          <w:rFonts w:asciiTheme="majorBidi" w:hAnsiTheme="majorBidi" w:cstheme="majorBidi"/>
          <w:bCs/>
          <w:i/>
          <w:szCs w:val="24"/>
        </w:rPr>
        <w:t xml:space="preserve">org33T </w:t>
      </w:r>
    </w:p>
    <w:p w14:paraId="4E5E7E58" w14:textId="77777777" w:rsidR="0086574A" w:rsidRPr="008B22A3" w:rsidRDefault="008F4376">
      <w:pPr>
        <w:ind w:left="730"/>
        <w:rPr>
          <w:rFonts w:asciiTheme="majorBidi" w:hAnsiTheme="majorBidi" w:cstheme="majorBidi"/>
          <w:bCs/>
          <w:szCs w:val="24"/>
        </w:rPr>
      </w:pPr>
      <w:r w:rsidRPr="008B22A3">
        <w:rPr>
          <w:rFonts w:asciiTheme="majorBidi" w:hAnsiTheme="majorBidi" w:cstheme="majorBidi"/>
          <w:bCs/>
          <w:szCs w:val="24"/>
        </w:rPr>
        <w:t xml:space="preserve"> -Skype: 1-866-295-2632 </w:t>
      </w:r>
    </w:p>
    <w:p w14:paraId="1A21D043" w14:textId="77777777" w:rsidR="0086574A" w:rsidRPr="008B22A3" w:rsidRDefault="008F4376">
      <w:pPr>
        <w:numPr>
          <w:ilvl w:val="1"/>
          <w:numId w:val="4"/>
        </w:numPr>
        <w:ind w:hanging="422"/>
        <w:rPr>
          <w:rFonts w:asciiTheme="majorBidi" w:hAnsiTheme="majorBidi" w:cstheme="majorBidi"/>
          <w:bCs/>
          <w:szCs w:val="24"/>
        </w:rPr>
      </w:pPr>
      <w:r w:rsidRPr="008B22A3">
        <w:rPr>
          <w:rFonts w:asciiTheme="majorBidi" w:hAnsiTheme="majorBidi" w:cstheme="majorBidi"/>
          <w:bCs/>
          <w:szCs w:val="24"/>
        </w:rPr>
        <w:t xml:space="preserve">Mail: </w:t>
      </w:r>
    </w:p>
    <w:p w14:paraId="1E3F4919" w14:textId="77777777" w:rsidR="0086574A" w:rsidRPr="008B22A3" w:rsidRDefault="008F4376">
      <w:pPr>
        <w:spacing w:after="210"/>
        <w:ind w:left="-5"/>
        <w:rPr>
          <w:rFonts w:asciiTheme="majorBidi" w:hAnsiTheme="majorBidi" w:cstheme="majorBidi"/>
          <w:bCs/>
          <w:szCs w:val="24"/>
        </w:rPr>
      </w:pPr>
      <w:r w:rsidRPr="008B22A3">
        <w:rPr>
          <w:rFonts w:asciiTheme="majorBidi" w:hAnsiTheme="majorBidi" w:cstheme="majorBidi"/>
          <w:bCs/>
          <w:szCs w:val="24"/>
        </w:rPr>
        <w:t xml:space="preserve">Attention: Director of the Legal Department </w:t>
      </w:r>
    </w:p>
    <w:p w14:paraId="7CE404BE" w14:textId="77777777" w:rsidR="0086574A" w:rsidRPr="008B22A3" w:rsidRDefault="008F4376">
      <w:pPr>
        <w:ind w:left="-5"/>
        <w:rPr>
          <w:rFonts w:asciiTheme="majorBidi" w:hAnsiTheme="majorBidi" w:cstheme="majorBidi"/>
          <w:bCs/>
          <w:szCs w:val="24"/>
        </w:rPr>
      </w:pPr>
      <w:r w:rsidRPr="008B22A3">
        <w:rPr>
          <w:rFonts w:asciiTheme="majorBidi" w:hAnsiTheme="majorBidi" w:cstheme="majorBidi"/>
          <w:bCs/>
          <w:szCs w:val="24"/>
        </w:rPr>
        <w:t xml:space="preserve">Catholic Relief Services </w:t>
      </w:r>
    </w:p>
    <w:p w14:paraId="5296E3DC" w14:textId="77777777" w:rsidR="0086574A" w:rsidRPr="008B22A3" w:rsidRDefault="008F4376">
      <w:pPr>
        <w:ind w:left="-5"/>
        <w:rPr>
          <w:rFonts w:asciiTheme="majorBidi" w:hAnsiTheme="majorBidi" w:cstheme="majorBidi"/>
          <w:bCs/>
          <w:szCs w:val="24"/>
        </w:rPr>
      </w:pPr>
      <w:r w:rsidRPr="008B22A3">
        <w:rPr>
          <w:rFonts w:asciiTheme="majorBidi" w:hAnsiTheme="majorBidi" w:cstheme="majorBidi"/>
          <w:bCs/>
          <w:szCs w:val="24"/>
        </w:rPr>
        <w:t xml:space="preserve">228 W. Lexington Street </w:t>
      </w:r>
    </w:p>
    <w:p w14:paraId="01B04C10" w14:textId="77777777" w:rsidR="0086574A" w:rsidRPr="008B22A3" w:rsidRDefault="008F4376">
      <w:pPr>
        <w:spacing w:after="210"/>
        <w:ind w:left="-5"/>
        <w:rPr>
          <w:rFonts w:asciiTheme="majorBidi" w:hAnsiTheme="majorBidi" w:cstheme="majorBidi"/>
          <w:bCs/>
          <w:szCs w:val="24"/>
        </w:rPr>
      </w:pPr>
      <w:r w:rsidRPr="008B22A3">
        <w:rPr>
          <w:rFonts w:asciiTheme="majorBidi" w:hAnsiTheme="majorBidi" w:cstheme="majorBidi"/>
          <w:bCs/>
          <w:szCs w:val="24"/>
        </w:rPr>
        <w:t xml:space="preserve">Baltimore, MD 21201 </w:t>
      </w:r>
    </w:p>
    <w:p w14:paraId="6362ACD2" w14:textId="77777777" w:rsidR="0086574A" w:rsidRPr="008B22A3" w:rsidRDefault="008F4376">
      <w:pPr>
        <w:spacing w:after="208"/>
        <w:ind w:left="-5" w:right="417"/>
        <w:rPr>
          <w:rFonts w:asciiTheme="majorBidi" w:hAnsiTheme="majorBidi" w:cstheme="majorBidi"/>
          <w:bCs/>
          <w:szCs w:val="24"/>
        </w:rPr>
      </w:pPr>
      <w:r w:rsidRPr="008B22A3">
        <w:rPr>
          <w:rFonts w:asciiTheme="majorBidi" w:hAnsiTheme="majorBidi" w:cstheme="majorBidi"/>
          <w:bCs/>
          <w:szCs w:val="24"/>
        </w:rPr>
        <w:t xml:space="preserve">Ensuring the principles of sustainability in our supply chain is important to CRS. We hope that as a partner, you show your commitment by adhering to your own code of conduct or company policies that meet these standards. </w:t>
      </w:r>
    </w:p>
    <w:p w14:paraId="5B8CD82B" w14:textId="77777777" w:rsidR="0086574A" w:rsidRPr="008B22A3" w:rsidRDefault="008F4376">
      <w:pPr>
        <w:spacing w:after="106"/>
        <w:ind w:left="-5" w:right="416"/>
        <w:rPr>
          <w:rFonts w:asciiTheme="majorBidi" w:hAnsiTheme="majorBidi" w:cstheme="majorBidi"/>
          <w:bCs/>
          <w:szCs w:val="24"/>
        </w:rPr>
      </w:pPr>
      <w:r w:rsidRPr="008B22A3">
        <w:rPr>
          <w:rFonts w:asciiTheme="majorBidi" w:hAnsiTheme="majorBidi" w:cstheme="majorBidi"/>
          <w:bCs/>
          <w:szCs w:val="24"/>
        </w:rPr>
        <w:t xml:space="preserve">By agreeing to do business with CRS in the form of a purchase order, contract, or agreement, you are doubly accepting the roles and responsibilities of your organization described in this document. </w:t>
      </w:r>
    </w:p>
    <w:tbl>
      <w:tblPr>
        <w:tblStyle w:val="TableGrid"/>
        <w:tblW w:w="9960" w:type="dxa"/>
        <w:tblInd w:w="-246" w:type="dxa"/>
        <w:tblCellMar>
          <w:top w:w="124" w:type="dxa"/>
          <w:left w:w="150" w:type="dxa"/>
          <w:right w:w="115" w:type="dxa"/>
        </w:tblCellMar>
        <w:tblLook w:val="04A0" w:firstRow="1" w:lastRow="0" w:firstColumn="1" w:lastColumn="0" w:noHBand="0" w:noVBand="1"/>
      </w:tblPr>
      <w:tblGrid>
        <w:gridCol w:w="9960"/>
      </w:tblGrid>
      <w:tr w:rsidR="00ED6D02" w:rsidRPr="008E33B8" w14:paraId="5E8CC855" w14:textId="77777777">
        <w:trPr>
          <w:trHeight w:val="2290"/>
        </w:trPr>
        <w:tc>
          <w:tcPr>
            <w:tcW w:w="9960" w:type="dxa"/>
            <w:tcBorders>
              <w:top w:val="single" w:sz="6" w:space="0" w:color="000000"/>
              <w:left w:val="single" w:sz="6" w:space="0" w:color="000000"/>
              <w:bottom w:val="single" w:sz="6" w:space="0" w:color="000000"/>
              <w:right w:val="single" w:sz="6" w:space="0" w:color="000000"/>
            </w:tcBorders>
          </w:tcPr>
          <w:p w14:paraId="454DDF55" w14:textId="77777777" w:rsidR="0086574A" w:rsidRPr="008B22A3" w:rsidRDefault="008F4376">
            <w:pPr>
              <w:spacing w:after="5" w:line="259" w:lineRule="auto"/>
              <w:ind w:left="0" w:firstLine="0"/>
              <w:jc w:val="left"/>
              <w:rPr>
                <w:rFonts w:asciiTheme="majorBidi" w:hAnsiTheme="majorBidi" w:cstheme="majorBidi"/>
                <w:bCs/>
                <w:szCs w:val="24"/>
              </w:rPr>
            </w:pPr>
            <w:r w:rsidRPr="008B22A3">
              <w:rPr>
                <w:rFonts w:asciiTheme="majorBidi" w:eastAsia="Franklin Gothic Book" w:hAnsiTheme="majorBidi" w:cstheme="majorBidi"/>
                <w:bCs/>
                <w:szCs w:val="24"/>
              </w:rPr>
              <w:t xml:space="preserve">Recognition </w:t>
            </w:r>
          </w:p>
          <w:p w14:paraId="577DA76E" w14:textId="239469E9" w:rsidR="0086574A" w:rsidRPr="008B22A3" w:rsidRDefault="008F4376">
            <w:pPr>
              <w:tabs>
                <w:tab w:val="center" w:pos="3389"/>
                <w:tab w:val="center" w:pos="7657"/>
              </w:tabs>
              <w:spacing w:after="51" w:line="259" w:lineRule="auto"/>
              <w:ind w:left="0" w:firstLine="0"/>
              <w:jc w:val="left"/>
              <w:rPr>
                <w:rFonts w:asciiTheme="majorBidi" w:hAnsiTheme="majorBidi" w:cstheme="majorBidi"/>
                <w:bCs/>
                <w:szCs w:val="24"/>
              </w:rPr>
            </w:pPr>
            <w:r w:rsidRPr="008B22A3">
              <w:rPr>
                <w:rFonts w:asciiTheme="majorBidi" w:eastAsia="Franklin Gothic Book" w:hAnsiTheme="majorBidi" w:cstheme="majorBidi"/>
                <w:bCs/>
                <w:szCs w:val="24"/>
              </w:rPr>
              <w:t>I</w:t>
            </w:r>
            <w:r w:rsidR="00E61635" w:rsidRPr="008B22A3">
              <w:rPr>
                <w:rFonts w:asciiTheme="majorBidi" w:eastAsia="Franklin Gothic Book" w:hAnsiTheme="majorBidi" w:cstheme="majorBidi"/>
                <w:bCs/>
                <w:szCs w:val="24"/>
              </w:rPr>
              <w:t>,</w:t>
            </w:r>
            <w:r w:rsidRPr="008B22A3">
              <w:rPr>
                <w:rFonts w:asciiTheme="majorBidi" w:eastAsia="Franklin Gothic Book" w:hAnsiTheme="majorBidi" w:cstheme="majorBidi"/>
                <w:bCs/>
                <w:szCs w:val="24"/>
              </w:rPr>
              <w:t xml:space="preserve"> representative of </w:t>
            </w:r>
            <w:r w:rsidRPr="008B22A3">
              <w:rPr>
                <w:rFonts w:asciiTheme="majorBidi" w:eastAsia="Franklin Gothic Book" w:hAnsiTheme="majorBidi" w:cstheme="majorBidi"/>
                <w:bCs/>
                <w:szCs w:val="24"/>
                <w:u w:val="single" w:color="000000"/>
              </w:rPr>
              <w:t xml:space="preserve"> </w:t>
            </w:r>
            <w:r w:rsidRPr="008B22A3">
              <w:rPr>
                <w:rFonts w:asciiTheme="majorBidi" w:eastAsia="Franklin Gothic Book" w:hAnsiTheme="majorBidi" w:cstheme="majorBidi"/>
                <w:bCs/>
                <w:szCs w:val="24"/>
                <w:u w:val="single" w:color="000000"/>
              </w:rPr>
              <w:tab/>
              <w:t xml:space="preserve"> </w:t>
            </w:r>
            <w:r w:rsidRPr="008B22A3">
              <w:rPr>
                <w:rFonts w:asciiTheme="majorBidi" w:eastAsia="Franklin Gothic Book" w:hAnsiTheme="majorBidi" w:cstheme="majorBidi"/>
                <w:bCs/>
                <w:szCs w:val="24"/>
                <w:u w:val="single" w:color="000000"/>
              </w:rPr>
              <w:tab/>
            </w:r>
            <w:r w:rsidRPr="008B22A3">
              <w:rPr>
                <w:rFonts w:asciiTheme="majorBidi" w:eastAsia="Franklin Gothic Book" w:hAnsiTheme="majorBidi" w:cstheme="majorBidi"/>
                <w:bCs/>
                <w:szCs w:val="24"/>
              </w:rPr>
              <w:t xml:space="preserve"> </w:t>
            </w:r>
          </w:p>
          <w:p w14:paraId="0A8D01DA" w14:textId="77777777" w:rsidR="0086574A" w:rsidRPr="008B22A3" w:rsidRDefault="008F4376">
            <w:pPr>
              <w:spacing w:after="0" w:line="259" w:lineRule="auto"/>
              <w:ind w:left="0" w:right="12" w:firstLine="0"/>
              <w:jc w:val="left"/>
              <w:rPr>
                <w:rFonts w:asciiTheme="majorBidi" w:hAnsiTheme="majorBidi" w:cstheme="majorBidi"/>
                <w:bCs/>
                <w:szCs w:val="24"/>
              </w:rPr>
            </w:pPr>
            <w:r w:rsidRPr="008B22A3">
              <w:rPr>
                <w:rFonts w:asciiTheme="majorBidi" w:eastAsia="Franklin Gothic Book" w:hAnsiTheme="majorBidi" w:cstheme="majorBidi"/>
                <w:bCs/>
                <w:szCs w:val="24"/>
              </w:rPr>
              <w:t xml:space="preserve"> </w:t>
            </w:r>
            <w:r w:rsidRPr="008B22A3">
              <w:rPr>
                <w:rFonts w:asciiTheme="majorBidi" w:eastAsia="Calibri" w:hAnsiTheme="majorBidi" w:cstheme="majorBidi"/>
                <w:bCs/>
                <w:noProof/>
                <w:szCs w:val="24"/>
              </w:rPr>
              <mc:AlternateContent>
                <mc:Choice Requires="wpg">
                  <w:drawing>
                    <wp:inline distT="0" distB="0" distL="0" distR="0" wp14:anchorId="31C21401" wp14:editId="7D864A6B">
                      <wp:extent cx="2223770" cy="6097"/>
                      <wp:effectExtent l="0" t="0" r="0" b="0"/>
                      <wp:docPr id="6693" name="Group 6693"/>
                      <wp:cNvGraphicFramePr/>
                      <a:graphic xmlns:a="http://schemas.openxmlformats.org/drawingml/2006/main">
                        <a:graphicData uri="http://schemas.microsoft.com/office/word/2010/wordprocessingGroup">
                          <wpg:wgp>
                            <wpg:cNvGrpSpPr/>
                            <wpg:grpSpPr>
                              <a:xfrm>
                                <a:off x="0" y="0"/>
                                <a:ext cx="2223770" cy="6097"/>
                                <a:chOff x="0" y="0"/>
                                <a:chExt cx="2223770" cy="6097"/>
                              </a:xfrm>
                            </wpg:grpSpPr>
                            <wps:wsp>
                              <wps:cNvPr id="8479" name="Shape 8479"/>
                              <wps:cNvSpPr/>
                              <wps:spPr>
                                <a:xfrm>
                                  <a:off x="0" y="0"/>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A94036" id="Group 6693" o:spid="_x0000_s1026" style="width:175.1pt;height:.5pt;mso-position-horizontal-relative:char;mso-position-vertical-relative:line" coordsize="22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">
                      <v:shape id="Shape 8479" o:spid="_x0000_s1027" style="position:absolute;width:22237;height:91;visibility:visible;mso-wrap-style:square;v-text-anchor:top" coordsize="2223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" path="m,l2223770,r,9144l,9144,,e" fillcolor="black" stroked="f" strokeweight="0">
                        <v:stroke miterlimit="83231f" joinstyle="miter"/>
                        <v:path arrowok="t" textboxrect="0,0,2223770,9144"/>
                      </v:shape>
                      <w10:anchorlock/>
                    </v:group>
                  </w:pict>
                </mc:Fallback>
              </mc:AlternateContent>
            </w:r>
            <w:r w:rsidRPr="008B22A3">
              <w:rPr>
                <w:rFonts w:asciiTheme="majorBidi" w:eastAsia="Franklin Gothic Book" w:hAnsiTheme="majorBidi" w:cstheme="majorBidi"/>
                <w:bCs/>
                <w:szCs w:val="24"/>
              </w:rPr>
              <w:tab/>
              <w:t xml:space="preserve">  hereby declares that I have read, understood, and accepted this Code of Conduct. </w:t>
            </w:r>
          </w:p>
        </w:tc>
      </w:tr>
    </w:tbl>
    <w:p w14:paraId="0DB0383B" w14:textId="349BBE2C" w:rsidR="0086574A" w:rsidRPr="008B22A3" w:rsidRDefault="008F4376" w:rsidP="008B22A3">
      <w:pPr>
        <w:spacing w:after="218"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 xml:space="preserve"> </w:t>
      </w:r>
    </w:p>
    <w:p w14:paraId="3C69E77B" w14:textId="77777777" w:rsidR="0086574A" w:rsidRPr="008B22A3" w:rsidRDefault="008F4376">
      <w:pPr>
        <w:spacing w:after="0" w:line="259" w:lineRule="auto"/>
        <w:ind w:left="0" w:firstLine="0"/>
        <w:jc w:val="left"/>
        <w:rPr>
          <w:rFonts w:asciiTheme="majorBidi" w:hAnsiTheme="majorBidi" w:cstheme="majorBidi"/>
          <w:bCs/>
          <w:szCs w:val="24"/>
        </w:rPr>
      </w:pPr>
      <w:r w:rsidRPr="008B22A3">
        <w:rPr>
          <w:rFonts w:asciiTheme="majorBidi" w:hAnsiTheme="majorBidi" w:cstheme="majorBidi"/>
          <w:bCs/>
          <w:szCs w:val="24"/>
        </w:rPr>
        <w:t xml:space="preserve"> </w:t>
      </w:r>
    </w:p>
    <w:sectPr w:rsidR="0086574A" w:rsidRPr="008B22A3" w:rsidSect="008B22A3">
      <w:pgSz w:w="12240" w:h="15840"/>
      <w:pgMar w:top="1287" w:right="1436" w:bottom="1345" w:left="1440" w:header="763" w:footer="7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5BCA" w14:textId="77777777" w:rsidR="00422CAF" w:rsidRDefault="00422CAF">
      <w:pPr>
        <w:spacing w:after="0" w:line="240" w:lineRule="auto"/>
      </w:pPr>
      <w:r>
        <w:separator/>
      </w:r>
    </w:p>
  </w:endnote>
  <w:endnote w:type="continuationSeparator" w:id="0">
    <w:p w14:paraId="7632B70C" w14:textId="77777777" w:rsidR="00422CAF" w:rsidRDefault="0042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quot;&quot;Calibri&quot;,sans-serif&quot;,serif">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A03" w14:textId="77777777" w:rsidR="0086574A" w:rsidRDefault="008F4376">
    <w:pPr>
      <w:spacing w:after="0" w:line="259" w:lineRule="auto"/>
      <w:ind w:left="0" w:firstLine="0"/>
      <w:jc w:val="left"/>
    </w:pPr>
    <w:r>
      <w:rPr>
        <w:b/>
        <w:i/>
        <w:sz w:val="20"/>
      </w:rPr>
      <w:t xml:space="preserve">IT SUPPLIES – BDO,  </w:t>
    </w:r>
  </w:p>
  <w:p w14:paraId="61E60BAC" w14:textId="77777777" w:rsidR="0086574A" w:rsidRDefault="008F4376">
    <w:pPr>
      <w:spacing w:after="0" w:line="259" w:lineRule="auto"/>
      <w:ind w:left="0" w:firstLine="0"/>
      <w:jc w:val="left"/>
    </w:pPr>
    <w:r>
      <w:rPr>
        <w:rFonts w:ascii="Calibri" w:eastAsia="Calibri" w:hAnsi="Calibri" w:cs="Calibri"/>
        <w:b/>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3DD8" w14:textId="4210269C" w:rsidR="0086574A" w:rsidRDefault="000162BC">
    <w:pPr>
      <w:spacing w:after="0" w:line="259" w:lineRule="auto"/>
      <w:ind w:left="0" w:firstLine="0"/>
      <w:jc w:val="left"/>
    </w:pPr>
    <w:r>
      <w:rPr>
        <w:b/>
        <w:i/>
        <w:sz w:val="20"/>
      </w:rPr>
      <w:t>GH9175- HOSPITAL EQUIPTMENT</w:t>
    </w:r>
  </w:p>
  <w:p w14:paraId="5E634223" w14:textId="77777777" w:rsidR="0086574A" w:rsidRDefault="008F4376">
    <w:pPr>
      <w:spacing w:after="0" w:line="259" w:lineRule="auto"/>
      <w:ind w:left="0" w:firstLine="0"/>
      <w:jc w:val="left"/>
    </w:pPr>
    <w:r>
      <w:rPr>
        <w:rFonts w:ascii="Calibri" w:eastAsia="Calibri" w:hAnsi="Calibri" w:cs="Calibri"/>
        <w:b/>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5610" w14:textId="77777777" w:rsidR="0086574A" w:rsidRDefault="008F4376">
    <w:pPr>
      <w:spacing w:after="0" w:line="259" w:lineRule="auto"/>
      <w:ind w:left="0" w:firstLine="0"/>
      <w:jc w:val="left"/>
    </w:pPr>
    <w:r>
      <w:rPr>
        <w:b/>
        <w:i/>
        <w:sz w:val="20"/>
      </w:rPr>
      <w:t xml:space="preserve">IT SUPPLIES – BDO,  </w:t>
    </w:r>
  </w:p>
  <w:p w14:paraId="22EA78B5" w14:textId="77777777" w:rsidR="0086574A" w:rsidRDefault="008F4376">
    <w:pPr>
      <w:spacing w:after="0" w:line="259" w:lineRule="auto"/>
      <w:ind w:left="0" w:firstLine="0"/>
      <w:jc w:val="left"/>
    </w:pPr>
    <w:r>
      <w:rPr>
        <w:rFonts w:ascii="Calibri" w:eastAsia="Calibri" w:hAnsi="Calibri" w:cs="Calibri"/>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8A88" w14:textId="77777777" w:rsidR="00422CAF" w:rsidRDefault="00422CAF">
      <w:pPr>
        <w:spacing w:after="0" w:line="240" w:lineRule="auto"/>
      </w:pPr>
      <w:r>
        <w:separator/>
      </w:r>
    </w:p>
  </w:footnote>
  <w:footnote w:type="continuationSeparator" w:id="0">
    <w:p w14:paraId="2609BEF1" w14:textId="77777777" w:rsidR="00422CAF" w:rsidRDefault="0042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6179" w14:textId="77777777" w:rsidR="0086574A" w:rsidRDefault="008F4376">
    <w:pPr>
      <w:spacing w:after="7"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5168" behindDoc="0" locked="0" layoutInCell="1" allowOverlap="1" wp14:anchorId="41E47A7B" wp14:editId="753B8ED5">
              <wp:simplePos x="0" y="0"/>
              <wp:positionH relativeFrom="page">
                <wp:posOffset>896417</wp:posOffset>
              </wp:positionH>
              <wp:positionV relativeFrom="page">
                <wp:posOffset>640080</wp:posOffset>
              </wp:positionV>
              <wp:extent cx="5981065" cy="6096"/>
              <wp:effectExtent l="0" t="0" r="0" b="0"/>
              <wp:wrapSquare wrapText="bothSides"/>
              <wp:docPr id="8174" name="Group 817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485" name="Shape 84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CE5D090" id="Group 8174" o:spid="_x0000_s1026" style="position:absolute;margin-left:70.6pt;margin-top:50.4pt;width:470.95pt;height:.5pt;z-index:25165516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">
              <v:shape id="Shape 848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14:paraId="1A8934AD" w14:textId="77777777" w:rsidR="0086574A" w:rsidRDefault="008F4376">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0110" w14:textId="77777777" w:rsidR="0086574A" w:rsidRDefault="008F4376">
    <w:pPr>
      <w:spacing w:after="7"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8E36C88" wp14:editId="17C7474B">
              <wp:simplePos x="0" y="0"/>
              <wp:positionH relativeFrom="page">
                <wp:posOffset>896417</wp:posOffset>
              </wp:positionH>
              <wp:positionV relativeFrom="page">
                <wp:posOffset>640080</wp:posOffset>
              </wp:positionV>
              <wp:extent cx="5981065" cy="6096"/>
              <wp:effectExtent l="0" t="0" r="0" b="0"/>
              <wp:wrapSquare wrapText="bothSides"/>
              <wp:docPr id="8145" name="Group 814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483" name="Shape 84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F272371" id="Group 8145" o:spid="_x0000_s1026" style="position:absolute;margin-left:70.6pt;margin-top:50.4pt;width:470.95pt;height:.5pt;z-index:25165926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">
              <v:shape id="Shape 848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&#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14:paraId="39F97C6F" w14:textId="77777777" w:rsidR="0086574A" w:rsidRDefault="008F4376">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3463" w14:textId="77777777" w:rsidR="0086574A" w:rsidRDefault="008F4376">
    <w:pPr>
      <w:spacing w:after="7"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306D054" wp14:editId="4772F650">
              <wp:simplePos x="0" y="0"/>
              <wp:positionH relativeFrom="page">
                <wp:posOffset>896417</wp:posOffset>
              </wp:positionH>
              <wp:positionV relativeFrom="page">
                <wp:posOffset>640080</wp:posOffset>
              </wp:positionV>
              <wp:extent cx="5981065" cy="6096"/>
              <wp:effectExtent l="0" t="0" r="0" b="0"/>
              <wp:wrapSquare wrapText="bothSides"/>
              <wp:docPr id="8116" name="Group 811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481" name="Shape 848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DC4DB6D" id="Group 8116" o:spid="_x0000_s1026" style="position:absolute;margin-left:70.6pt;margin-top:50.4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">
              <v:shape id="Shape 848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14:paraId="5E3E85CA" w14:textId="77777777" w:rsidR="0086574A" w:rsidRDefault="008F4376">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E2F"/>
    <w:multiLevelType w:val="multilevel"/>
    <w:tmpl w:val="18968B0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9664E"/>
    <w:multiLevelType w:val="hybridMultilevel"/>
    <w:tmpl w:val="2052688C"/>
    <w:lvl w:ilvl="0" w:tplc="2E70D3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48D80">
      <w:start w:val="1"/>
      <w:numFmt w:val="bullet"/>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80EC14">
      <w:start w:val="1"/>
      <w:numFmt w:val="bullet"/>
      <w:lvlText w:val="▪"/>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246114">
      <w:start w:val="1"/>
      <w:numFmt w:val="bullet"/>
      <w:lvlText w:val="•"/>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90465E">
      <w:start w:val="1"/>
      <w:numFmt w:val="bullet"/>
      <w:lvlText w:val="o"/>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CA6C6">
      <w:start w:val="1"/>
      <w:numFmt w:val="bullet"/>
      <w:lvlText w:val="▪"/>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A8CD5A">
      <w:start w:val="1"/>
      <w:numFmt w:val="bullet"/>
      <w:lvlText w:val="•"/>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4B742">
      <w:start w:val="1"/>
      <w:numFmt w:val="bullet"/>
      <w:lvlText w:val="o"/>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E86EE">
      <w:start w:val="1"/>
      <w:numFmt w:val="bullet"/>
      <w:lvlText w:val="▪"/>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87A4D2"/>
    <w:multiLevelType w:val="hybridMultilevel"/>
    <w:tmpl w:val="7942655E"/>
    <w:lvl w:ilvl="0" w:tplc="4872CDE2">
      <w:start w:val="1"/>
      <w:numFmt w:val="bullet"/>
      <w:lvlText w:val="·"/>
      <w:lvlJc w:val="left"/>
      <w:pPr>
        <w:ind w:left="720" w:hanging="360"/>
      </w:pPr>
      <w:rPr>
        <w:rFonts w:ascii="Symbol" w:hAnsi="Symbol" w:hint="default"/>
      </w:rPr>
    </w:lvl>
    <w:lvl w:ilvl="1" w:tplc="D054B410">
      <w:start w:val="1"/>
      <w:numFmt w:val="bullet"/>
      <w:lvlText w:val="o"/>
      <w:lvlJc w:val="left"/>
      <w:pPr>
        <w:ind w:left="1440" w:hanging="360"/>
      </w:pPr>
      <w:rPr>
        <w:rFonts w:ascii="Courier New" w:hAnsi="Courier New" w:hint="default"/>
      </w:rPr>
    </w:lvl>
    <w:lvl w:ilvl="2" w:tplc="7E06358C">
      <w:start w:val="1"/>
      <w:numFmt w:val="bullet"/>
      <w:lvlText w:val=""/>
      <w:lvlJc w:val="left"/>
      <w:pPr>
        <w:ind w:left="2160" w:hanging="360"/>
      </w:pPr>
      <w:rPr>
        <w:rFonts w:ascii="Wingdings" w:hAnsi="Wingdings" w:hint="default"/>
      </w:rPr>
    </w:lvl>
    <w:lvl w:ilvl="3" w:tplc="83189B14">
      <w:start w:val="1"/>
      <w:numFmt w:val="bullet"/>
      <w:lvlText w:val=""/>
      <w:lvlJc w:val="left"/>
      <w:pPr>
        <w:ind w:left="2880" w:hanging="360"/>
      </w:pPr>
      <w:rPr>
        <w:rFonts w:ascii="Symbol" w:hAnsi="Symbol" w:hint="default"/>
      </w:rPr>
    </w:lvl>
    <w:lvl w:ilvl="4" w:tplc="FBCEC5A6">
      <w:start w:val="1"/>
      <w:numFmt w:val="bullet"/>
      <w:lvlText w:val="o"/>
      <w:lvlJc w:val="left"/>
      <w:pPr>
        <w:ind w:left="3600" w:hanging="360"/>
      </w:pPr>
      <w:rPr>
        <w:rFonts w:ascii="Courier New" w:hAnsi="Courier New" w:hint="default"/>
      </w:rPr>
    </w:lvl>
    <w:lvl w:ilvl="5" w:tplc="282C874C">
      <w:start w:val="1"/>
      <w:numFmt w:val="bullet"/>
      <w:lvlText w:val=""/>
      <w:lvlJc w:val="left"/>
      <w:pPr>
        <w:ind w:left="4320" w:hanging="360"/>
      </w:pPr>
      <w:rPr>
        <w:rFonts w:ascii="Wingdings" w:hAnsi="Wingdings" w:hint="default"/>
      </w:rPr>
    </w:lvl>
    <w:lvl w:ilvl="6" w:tplc="FD00A210">
      <w:start w:val="1"/>
      <w:numFmt w:val="bullet"/>
      <w:lvlText w:val=""/>
      <w:lvlJc w:val="left"/>
      <w:pPr>
        <w:ind w:left="5040" w:hanging="360"/>
      </w:pPr>
      <w:rPr>
        <w:rFonts w:ascii="Symbol" w:hAnsi="Symbol" w:hint="default"/>
      </w:rPr>
    </w:lvl>
    <w:lvl w:ilvl="7" w:tplc="E4AADB14">
      <w:start w:val="1"/>
      <w:numFmt w:val="bullet"/>
      <w:lvlText w:val="o"/>
      <w:lvlJc w:val="left"/>
      <w:pPr>
        <w:ind w:left="5760" w:hanging="360"/>
      </w:pPr>
      <w:rPr>
        <w:rFonts w:ascii="Courier New" w:hAnsi="Courier New" w:hint="default"/>
      </w:rPr>
    </w:lvl>
    <w:lvl w:ilvl="8" w:tplc="0C92A15A">
      <w:start w:val="1"/>
      <w:numFmt w:val="bullet"/>
      <w:lvlText w:val=""/>
      <w:lvlJc w:val="left"/>
      <w:pPr>
        <w:ind w:left="6480" w:hanging="360"/>
      </w:pPr>
      <w:rPr>
        <w:rFonts w:ascii="Wingdings" w:hAnsi="Wingdings" w:hint="default"/>
      </w:rPr>
    </w:lvl>
  </w:abstractNum>
  <w:abstractNum w:abstractNumId="3" w15:restartNumberingAfterBreak="0">
    <w:nsid w:val="08C50D25"/>
    <w:multiLevelType w:val="hybridMultilevel"/>
    <w:tmpl w:val="126073FA"/>
    <w:lvl w:ilvl="0" w:tplc="AA3A030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0ACEEFB2"/>
    <w:multiLevelType w:val="hybridMultilevel"/>
    <w:tmpl w:val="FFFFFFFF"/>
    <w:lvl w:ilvl="0" w:tplc="98825F18">
      <w:start w:val="1"/>
      <w:numFmt w:val="bullet"/>
      <w:lvlText w:val="-"/>
      <w:lvlJc w:val="left"/>
      <w:pPr>
        <w:ind w:left="720" w:hanging="360"/>
      </w:pPr>
      <w:rPr>
        <w:rFonts w:ascii="&quot;Calibri&quot;,sans-serif" w:hAnsi="&quot;Calibri&quot;,sans-serif" w:hint="default"/>
      </w:rPr>
    </w:lvl>
    <w:lvl w:ilvl="1" w:tplc="8304BB26">
      <w:start w:val="1"/>
      <w:numFmt w:val="bullet"/>
      <w:lvlText w:val="o"/>
      <w:lvlJc w:val="left"/>
      <w:pPr>
        <w:ind w:left="1440" w:hanging="360"/>
      </w:pPr>
      <w:rPr>
        <w:rFonts w:ascii="Courier New" w:hAnsi="Courier New" w:hint="default"/>
      </w:rPr>
    </w:lvl>
    <w:lvl w:ilvl="2" w:tplc="23085F26">
      <w:start w:val="1"/>
      <w:numFmt w:val="bullet"/>
      <w:lvlText w:val=""/>
      <w:lvlJc w:val="left"/>
      <w:pPr>
        <w:ind w:left="2160" w:hanging="360"/>
      </w:pPr>
      <w:rPr>
        <w:rFonts w:ascii="Wingdings" w:hAnsi="Wingdings" w:hint="default"/>
      </w:rPr>
    </w:lvl>
    <w:lvl w:ilvl="3" w:tplc="A210F2CA">
      <w:start w:val="1"/>
      <w:numFmt w:val="bullet"/>
      <w:lvlText w:val=""/>
      <w:lvlJc w:val="left"/>
      <w:pPr>
        <w:ind w:left="2880" w:hanging="360"/>
      </w:pPr>
      <w:rPr>
        <w:rFonts w:ascii="Symbol" w:hAnsi="Symbol" w:hint="default"/>
      </w:rPr>
    </w:lvl>
    <w:lvl w:ilvl="4" w:tplc="E432D164">
      <w:start w:val="1"/>
      <w:numFmt w:val="bullet"/>
      <w:lvlText w:val="o"/>
      <w:lvlJc w:val="left"/>
      <w:pPr>
        <w:ind w:left="3600" w:hanging="360"/>
      </w:pPr>
      <w:rPr>
        <w:rFonts w:ascii="Courier New" w:hAnsi="Courier New" w:hint="default"/>
      </w:rPr>
    </w:lvl>
    <w:lvl w:ilvl="5" w:tplc="799853A4">
      <w:start w:val="1"/>
      <w:numFmt w:val="bullet"/>
      <w:lvlText w:val=""/>
      <w:lvlJc w:val="left"/>
      <w:pPr>
        <w:ind w:left="4320" w:hanging="360"/>
      </w:pPr>
      <w:rPr>
        <w:rFonts w:ascii="Wingdings" w:hAnsi="Wingdings" w:hint="default"/>
      </w:rPr>
    </w:lvl>
    <w:lvl w:ilvl="6" w:tplc="4DA0700E">
      <w:start w:val="1"/>
      <w:numFmt w:val="bullet"/>
      <w:lvlText w:val=""/>
      <w:lvlJc w:val="left"/>
      <w:pPr>
        <w:ind w:left="5040" w:hanging="360"/>
      </w:pPr>
      <w:rPr>
        <w:rFonts w:ascii="Symbol" w:hAnsi="Symbol" w:hint="default"/>
      </w:rPr>
    </w:lvl>
    <w:lvl w:ilvl="7" w:tplc="53D20BE4">
      <w:start w:val="1"/>
      <w:numFmt w:val="bullet"/>
      <w:lvlText w:val="o"/>
      <w:lvlJc w:val="left"/>
      <w:pPr>
        <w:ind w:left="5760" w:hanging="360"/>
      </w:pPr>
      <w:rPr>
        <w:rFonts w:ascii="Courier New" w:hAnsi="Courier New" w:hint="default"/>
      </w:rPr>
    </w:lvl>
    <w:lvl w:ilvl="8" w:tplc="940E87F0">
      <w:start w:val="1"/>
      <w:numFmt w:val="bullet"/>
      <w:lvlText w:val=""/>
      <w:lvlJc w:val="left"/>
      <w:pPr>
        <w:ind w:left="6480" w:hanging="360"/>
      </w:pPr>
      <w:rPr>
        <w:rFonts w:ascii="Wingdings" w:hAnsi="Wingdings" w:hint="default"/>
      </w:rPr>
    </w:lvl>
  </w:abstractNum>
  <w:abstractNum w:abstractNumId="5" w15:restartNumberingAfterBreak="0">
    <w:nsid w:val="0AD40E3D"/>
    <w:multiLevelType w:val="hybridMultilevel"/>
    <w:tmpl w:val="FFFFFFFF"/>
    <w:lvl w:ilvl="0" w:tplc="9D5C6288">
      <w:start w:val="1"/>
      <w:numFmt w:val="bullet"/>
      <w:lvlText w:val=""/>
      <w:lvlJc w:val="left"/>
      <w:pPr>
        <w:ind w:left="1070" w:hanging="360"/>
      </w:pPr>
      <w:rPr>
        <w:rFonts w:ascii="Symbol" w:hAnsi="Symbol" w:hint="default"/>
      </w:rPr>
    </w:lvl>
    <w:lvl w:ilvl="1" w:tplc="8AE268DA">
      <w:start w:val="1"/>
      <w:numFmt w:val="bullet"/>
      <w:lvlText w:val="o"/>
      <w:lvlJc w:val="left"/>
      <w:pPr>
        <w:ind w:left="1790" w:hanging="360"/>
      </w:pPr>
      <w:rPr>
        <w:rFonts w:ascii="Courier New" w:hAnsi="Courier New" w:hint="default"/>
      </w:rPr>
    </w:lvl>
    <w:lvl w:ilvl="2" w:tplc="F3187B78">
      <w:start w:val="1"/>
      <w:numFmt w:val="bullet"/>
      <w:lvlText w:val=""/>
      <w:lvlJc w:val="left"/>
      <w:pPr>
        <w:ind w:left="2510" w:hanging="360"/>
      </w:pPr>
      <w:rPr>
        <w:rFonts w:ascii="Wingdings" w:hAnsi="Wingdings" w:hint="default"/>
      </w:rPr>
    </w:lvl>
    <w:lvl w:ilvl="3" w:tplc="3CB66476">
      <w:start w:val="1"/>
      <w:numFmt w:val="bullet"/>
      <w:lvlText w:val=""/>
      <w:lvlJc w:val="left"/>
      <w:pPr>
        <w:ind w:left="3230" w:hanging="360"/>
      </w:pPr>
      <w:rPr>
        <w:rFonts w:ascii="Symbol" w:hAnsi="Symbol" w:hint="default"/>
      </w:rPr>
    </w:lvl>
    <w:lvl w:ilvl="4" w:tplc="5BD801F2">
      <w:start w:val="1"/>
      <w:numFmt w:val="bullet"/>
      <w:lvlText w:val="o"/>
      <w:lvlJc w:val="left"/>
      <w:pPr>
        <w:ind w:left="3950" w:hanging="360"/>
      </w:pPr>
      <w:rPr>
        <w:rFonts w:ascii="Courier New" w:hAnsi="Courier New" w:hint="default"/>
      </w:rPr>
    </w:lvl>
    <w:lvl w:ilvl="5" w:tplc="08A26C7C">
      <w:start w:val="1"/>
      <w:numFmt w:val="bullet"/>
      <w:lvlText w:val=""/>
      <w:lvlJc w:val="left"/>
      <w:pPr>
        <w:ind w:left="4670" w:hanging="360"/>
      </w:pPr>
      <w:rPr>
        <w:rFonts w:ascii="Wingdings" w:hAnsi="Wingdings" w:hint="default"/>
      </w:rPr>
    </w:lvl>
    <w:lvl w:ilvl="6" w:tplc="72547116">
      <w:start w:val="1"/>
      <w:numFmt w:val="bullet"/>
      <w:lvlText w:val=""/>
      <w:lvlJc w:val="left"/>
      <w:pPr>
        <w:ind w:left="5390" w:hanging="360"/>
      </w:pPr>
      <w:rPr>
        <w:rFonts w:ascii="Symbol" w:hAnsi="Symbol" w:hint="default"/>
      </w:rPr>
    </w:lvl>
    <w:lvl w:ilvl="7" w:tplc="DBDC02FC">
      <w:start w:val="1"/>
      <w:numFmt w:val="bullet"/>
      <w:lvlText w:val="o"/>
      <w:lvlJc w:val="left"/>
      <w:pPr>
        <w:ind w:left="6110" w:hanging="360"/>
      </w:pPr>
      <w:rPr>
        <w:rFonts w:ascii="Courier New" w:hAnsi="Courier New" w:hint="default"/>
      </w:rPr>
    </w:lvl>
    <w:lvl w:ilvl="8" w:tplc="F9609E56">
      <w:start w:val="1"/>
      <w:numFmt w:val="bullet"/>
      <w:lvlText w:val=""/>
      <w:lvlJc w:val="left"/>
      <w:pPr>
        <w:ind w:left="6830" w:hanging="360"/>
      </w:pPr>
      <w:rPr>
        <w:rFonts w:ascii="Wingdings" w:hAnsi="Wingdings" w:hint="default"/>
      </w:rPr>
    </w:lvl>
  </w:abstractNum>
  <w:abstractNum w:abstractNumId="6" w15:restartNumberingAfterBreak="0">
    <w:nsid w:val="170A13F6"/>
    <w:multiLevelType w:val="hybridMultilevel"/>
    <w:tmpl w:val="05B2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F3B99"/>
    <w:multiLevelType w:val="hybridMultilevel"/>
    <w:tmpl w:val="3602601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8" w15:restartNumberingAfterBreak="0">
    <w:nsid w:val="1EE3318F"/>
    <w:multiLevelType w:val="hybridMultilevel"/>
    <w:tmpl w:val="CF94FDAE"/>
    <w:lvl w:ilvl="0" w:tplc="9B349F00">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E53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4EA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6C1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8BE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E07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65E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CD3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414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20F0E7"/>
    <w:multiLevelType w:val="hybridMultilevel"/>
    <w:tmpl w:val="65D8AC84"/>
    <w:lvl w:ilvl="0" w:tplc="CA5A5740">
      <w:start w:val="1"/>
      <w:numFmt w:val="bullet"/>
      <w:lvlText w:val="·"/>
      <w:lvlJc w:val="left"/>
      <w:pPr>
        <w:ind w:left="720" w:hanging="360"/>
      </w:pPr>
      <w:rPr>
        <w:rFonts w:ascii="Symbol" w:hAnsi="Symbol" w:hint="default"/>
      </w:rPr>
    </w:lvl>
    <w:lvl w:ilvl="1" w:tplc="8BE07FD2">
      <w:start w:val="1"/>
      <w:numFmt w:val="bullet"/>
      <w:lvlText w:val="o"/>
      <w:lvlJc w:val="left"/>
      <w:pPr>
        <w:ind w:left="1440" w:hanging="360"/>
      </w:pPr>
      <w:rPr>
        <w:rFonts w:ascii="Courier New" w:hAnsi="Courier New" w:hint="default"/>
      </w:rPr>
    </w:lvl>
    <w:lvl w:ilvl="2" w:tplc="258E34CC">
      <w:start w:val="1"/>
      <w:numFmt w:val="bullet"/>
      <w:lvlText w:val=""/>
      <w:lvlJc w:val="left"/>
      <w:pPr>
        <w:ind w:left="2160" w:hanging="360"/>
      </w:pPr>
      <w:rPr>
        <w:rFonts w:ascii="Wingdings" w:hAnsi="Wingdings" w:hint="default"/>
      </w:rPr>
    </w:lvl>
    <w:lvl w:ilvl="3" w:tplc="D3922930">
      <w:start w:val="1"/>
      <w:numFmt w:val="bullet"/>
      <w:lvlText w:val=""/>
      <w:lvlJc w:val="left"/>
      <w:pPr>
        <w:ind w:left="2880" w:hanging="360"/>
      </w:pPr>
      <w:rPr>
        <w:rFonts w:ascii="Symbol" w:hAnsi="Symbol" w:hint="default"/>
      </w:rPr>
    </w:lvl>
    <w:lvl w:ilvl="4" w:tplc="9A6EDF58">
      <w:start w:val="1"/>
      <w:numFmt w:val="bullet"/>
      <w:lvlText w:val="o"/>
      <w:lvlJc w:val="left"/>
      <w:pPr>
        <w:ind w:left="3600" w:hanging="360"/>
      </w:pPr>
      <w:rPr>
        <w:rFonts w:ascii="Courier New" w:hAnsi="Courier New" w:hint="default"/>
      </w:rPr>
    </w:lvl>
    <w:lvl w:ilvl="5" w:tplc="C780F392">
      <w:start w:val="1"/>
      <w:numFmt w:val="bullet"/>
      <w:lvlText w:val=""/>
      <w:lvlJc w:val="left"/>
      <w:pPr>
        <w:ind w:left="4320" w:hanging="360"/>
      </w:pPr>
      <w:rPr>
        <w:rFonts w:ascii="Wingdings" w:hAnsi="Wingdings" w:hint="default"/>
      </w:rPr>
    </w:lvl>
    <w:lvl w:ilvl="6" w:tplc="EC529C2E">
      <w:start w:val="1"/>
      <w:numFmt w:val="bullet"/>
      <w:lvlText w:val=""/>
      <w:lvlJc w:val="left"/>
      <w:pPr>
        <w:ind w:left="5040" w:hanging="360"/>
      </w:pPr>
      <w:rPr>
        <w:rFonts w:ascii="Symbol" w:hAnsi="Symbol" w:hint="default"/>
      </w:rPr>
    </w:lvl>
    <w:lvl w:ilvl="7" w:tplc="FB404C3A">
      <w:start w:val="1"/>
      <w:numFmt w:val="bullet"/>
      <w:lvlText w:val="o"/>
      <w:lvlJc w:val="left"/>
      <w:pPr>
        <w:ind w:left="5760" w:hanging="360"/>
      </w:pPr>
      <w:rPr>
        <w:rFonts w:ascii="Courier New" w:hAnsi="Courier New" w:hint="default"/>
      </w:rPr>
    </w:lvl>
    <w:lvl w:ilvl="8" w:tplc="CAEE92F6">
      <w:start w:val="1"/>
      <w:numFmt w:val="bullet"/>
      <w:lvlText w:val=""/>
      <w:lvlJc w:val="left"/>
      <w:pPr>
        <w:ind w:left="6480" w:hanging="360"/>
      </w:pPr>
      <w:rPr>
        <w:rFonts w:ascii="Wingdings" w:hAnsi="Wingdings" w:hint="default"/>
      </w:rPr>
    </w:lvl>
  </w:abstractNum>
  <w:abstractNum w:abstractNumId="10" w15:restartNumberingAfterBreak="0">
    <w:nsid w:val="436E05F2"/>
    <w:multiLevelType w:val="hybridMultilevel"/>
    <w:tmpl w:val="6F3A5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A37A62F"/>
    <w:multiLevelType w:val="hybridMultilevel"/>
    <w:tmpl w:val="FFFFFFFF"/>
    <w:lvl w:ilvl="0" w:tplc="DE7E02FA">
      <w:start w:val="1"/>
      <w:numFmt w:val="bullet"/>
      <w:lvlText w:val="-"/>
      <w:lvlJc w:val="left"/>
      <w:pPr>
        <w:ind w:left="720" w:hanging="360"/>
      </w:pPr>
      <w:rPr>
        <w:rFonts w:ascii="&quot;Calibri&quot;,sans-serif" w:hAnsi="&quot;Calibri&quot;,sans-serif" w:hint="default"/>
      </w:rPr>
    </w:lvl>
    <w:lvl w:ilvl="1" w:tplc="7BB8E874">
      <w:start w:val="1"/>
      <w:numFmt w:val="bullet"/>
      <w:lvlText w:val="o"/>
      <w:lvlJc w:val="left"/>
      <w:pPr>
        <w:ind w:left="1440" w:hanging="360"/>
      </w:pPr>
      <w:rPr>
        <w:rFonts w:ascii="Courier New" w:hAnsi="Courier New" w:hint="default"/>
      </w:rPr>
    </w:lvl>
    <w:lvl w:ilvl="2" w:tplc="65247158">
      <w:start w:val="1"/>
      <w:numFmt w:val="bullet"/>
      <w:lvlText w:val=""/>
      <w:lvlJc w:val="left"/>
      <w:pPr>
        <w:ind w:left="2160" w:hanging="360"/>
      </w:pPr>
      <w:rPr>
        <w:rFonts w:ascii="Wingdings" w:hAnsi="Wingdings" w:hint="default"/>
      </w:rPr>
    </w:lvl>
    <w:lvl w:ilvl="3" w:tplc="AC42D0E2">
      <w:start w:val="1"/>
      <w:numFmt w:val="bullet"/>
      <w:lvlText w:val=""/>
      <w:lvlJc w:val="left"/>
      <w:pPr>
        <w:ind w:left="2880" w:hanging="360"/>
      </w:pPr>
      <w:rPr>
        <w:rFonts w:ascii="Symbol" w:hAnsi="Symbol" w:hint="default"/>
      </w:rPr>
    </w:lvl>
    <w:lvl w:ilvl="4" w:tplc="2130B010">
      <w:start w:val="1"/>
      <w:numFmt w:val="bullet"/>
      <w:lvlText w:val="o"/>
      <w:lvlJc w:val="left"/>
      <w:pPr>
        <w:ind w:left="3600" w:hanging="360"/>
      </w:pPr>
      <w:rPr>
        <w:rFonts w:ascii="Courier New" w:hAnsi="Courier New" w:hint="default"/>
      </w:rPr>
    </w:lvl>
    <w:lvl w:ilvl="5" w:tplc="CA7EED94">
      <w:start w:val="1"/>
      <w:numFmt w:val="bullet"/>
      <w:lvlText w:val=""/>
      <w:lvlJc w:val="left"/>
      <w:pPr>
        <w:ind w:left="4320" w:hanging="360"/>
      </w:pPr>
      <w:rPr>
        <w:rFonts w:ascii="Wingdings" w:hAnsi="Wingdings" w:hint="default"/>
      </w:rPr>
    </w:lvl>
    <w:lvl w:ilvl="6" w:tplc="0F964F72">
      <w:start w:val="1"/>
      <w:numFmt w:val="bullet"/>
      <w:lvlText w:val=""/>
      <w:lvlJc w:val="left"/>
      <w:pPr>
        <w:ind w:left="5040" w:hanging="360"/>
      </w:pPr>
      <w:rPr>
        <w:rFonts w:ascii="Symbol" w:hAnsi="Symbol" w:hint="default"/>
      </w:rPr>
    </w:lvl>
    <w:lvl w:ilvl="7" w:tplc="62F4C7AA">
      <w:start w:val="1"/>
      <w:numFmt w:val="bullet"/>
      <w:lvlText w:val="o"/>
      <w:lvlJc w:val="left"/>
      <w:pPr>
        <w:ind w:left="5760" w:hanging="360"/>
      </w:pPr>
      <w:rPr>
        <w:rFonts w:ascii="Courier New" w:hAnsi="Courier New" w:hint="default"/>
      </w:rPr>
    </w:lvl>
    <w:lvl w:ilvl="8" w:tplc="6FFC7060">
      <w:start w:val="1"/>
      <w:numFmt w:val="bullet"/>
      <w:lvlText w:val=""/>
      <w:lvlJc w:val="left"/>
      <w:pPr>
        <w:ind w:left="6480" w:hanging="360"/>
      </w:pPr>
      <w:rPr>
        <w:rFonts w:ascii="Wingdings" w:hAnsi="Wingdings" w:hint="default"/>
      </w:rPr>
    </w:lvl>
  </w:abstractNum>
  <w:abstractNum w:abstractNumId="12" w15:restartNumberingAfterBreak="0">
    <w:nsid w:val="50344EC9"/>
    <w:multiLevelType w:val="hybridMultilevel"/>
    <w:tmpl w:val="FFFFFFFF"/>
    <w:lvl w:ilvl="0" w:tplc="953C9ADC">
      <w:start w:val="1"/>
      <w:numFmt w:val="bullet"/>
      <w:lvlText w:val="-"/>
      <w:lvlJc w:val="left"/>
      <w:pPr>
        <w:ind w:left="720" w:hanging="360"/>
      </w:pPr>
      <w:rPr>
        <w:rFonts w:ascii="&quot;Calibri&quot;,sans-serif" w:hAnsi="&quot;Calibri&quot;,sans-serif" w:hint="default"/>
      </w:rPr>
    </w:lvl>
    <w:lvl w:ilvl="1" w:tplc="6C6E1C8C">
      <w:start w:val="1"/>
      <w:numFmt w:val="bullet"/>
      <w:lvlText w:val="o"/>
      <w:lvlJc w:val="left"/>
      <w:pPr>
        <w:ind w:left="1440" w:hanging="360"/>
      </w:pPr>
      <w:rPr>
        <w:rFonts w:ascii="Courier New" w:hAnsi="Courier New" w:hint="default"/>
      </w:rPr>
    </w:lvl>
    <w:lvl w:ilvl="2" w:tplc="A672E91C">
      <w:start w:val="1"/>
      <w:numFmt w:val="bullet"/>
      <w:lvlText w:val=""/>
      <w:lvlJc w:val="left"/>
      <w:pPr>
        <w:ind w:left="2160" w:hanging="360"/>
      </w:pPr>
      <w:rPr>
        <w:rFonts w:ascii="Wingdings" w:hAnsi="Wingdings" w:hint="default"/>
      </w:rPr>
    </w:lvl>
    <w:lvl w:ilvl="3" w:tplc="7F38128C">
      <w:start w:val="1"/>
      <w:numFmt w:val="bullet"/>
      <w:lvlText w:val=""/>
      <w:lvlJc w:val="left"/>
      <w:pPr>
        <w:ind w:left="2880" w:hanging="360"/>
      </w:pPr>
      <w:rPr>
        <w:rFonts w:ascii="Symbol" w:hAnsi="Symbol" w:hint="default"/>
      </w:rPr>
    </w:lvl>
    <w:lvl w:ilvl="4" w:tplc="C8F27120">
      <w:start w:val="1"/>
      <w:numFmt w:val="bullet"/>
      <w:lvlText w:val="o"/>
      <w:lvlJc w:val="left"/>
      <w:pPr>
        <w:ind w:left="3600" w:hanging="360"/>
      </w:pPr>
      <w:rPr>
        <w:rFonts w:ascii="Courier New" w:hAnsi="Courier New" w:hint="default"/>
      </w:rPr>
    </w:lvl>
    <w:lvl w:ilvl="5" w:tplc="55CE5C60">
      <w:start w:val="1"/>
      <w:numFmt w:val="bullet"/>
      <w:lvlText w:val=""/>
      <w:lvlJc w:val="left"/>
      <w:pPr>
        <w:ind w:left="4320" w:hanging="360"/>
      </w:pPr>
      <w:rPr>
        <w:rFonts w:ascii="Wingdings" w:hAnsi="Wingdings" w:hint="default"/>
      </w:rPr>
    </w:lvl>
    <w:lvl w:ilvl="6" w:tplc="31528F38">
      <w:start w:val="1"/>
      <w:numFmt w:val="bullet"/>
      <w:lvlText w:val=""/>
      <w:lvlJc w:val="left"/>
      <w:pPr>
        <w:ind w:left="5040" w:hanging="360"/>
      </w:pPr>
      <w:rPr>
        <w:rFonts w:ascii="Symbol" w:hAnsi="Symbol" w:hint="default"/>
      </w:rPr>
    </w:lvl>
    <w:lvl w:ilvl="7" w:tplc="003C606C">
      <w:start w:val="1"/>
      <w:numFmt w:val="bullet"/>
      <w:lvlText w:val="o"/>
      <w:lvlJc w:val="left"/>
      <w:pPr>
        <w:ind w:left="5760" w:hanging="360"/>
      </w:pPr>
      <w:rPr>
        <w:rFonts w:ascii="Courier New" w:hAnsi="Courier New" w:hint="default"/>
      </w:rPr>
    </w:lvl>
    <w:lvl w:ilvl="8" w:tplc="66DEA84A">
      <w:start w:val="1"/>
      <w:numFmt w:val="bullet"/>
      <w:lvlText w:val=""/>
      <w:lvlJc w:val="left"/>
      <w:pPr>
        <w:ind w:left="6480" w:hanging="360"/>
      </w:pPr>
      <w:rPr>
        <w:rFonts w:ascii="Wingdings" w:hAnsi="Wingdings" w:hint="default"/>
      </w:rPr>
    </w:lvl>
  </w:abstractNum>
  <w:abstractNum w:abstractNumId="13" w15:restartNumberingAfterBreak="0">
    <w:nsid w:val="512D68B3"/>
    <w:multiLevelType w:val="hybridMultilevel"/>
    <w:tmpl w:val="C7301086"/>
    <w:lvl w:ilvl="0" w:tplc="63C022A0">
      <w:start w:val="3"/>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C81C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B2F6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543F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E254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3C09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7CCC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7AEA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449C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729F6C"/>
    <w:multiLevelType w:val="hybridMultilevel"/>
    <w:tmpl w:val="A5A409E8"/>
    <w:lvl w:ilvl="0" w:tplc="576A13CA">
      <w:start w:val="1"/>
      <w:numFmt w:val="bullet"/>
      <w:lvlText w:val="-"/>
      <w:lvlJc w:val="left"/>
      <w:pPr>
        <w:ind w:left="720" w:hanging="360"/>
      </w:pPr>
      <w:rPr>
        <w:rFonts w:ascii="&quot;&quot;Calibri&quot;,sans-serif&quot;,serif" w:hAnsi="&quot;&quot;Calibri&quot;,sans-serif&quot;,serif" w:hint="default"/>
      </w:rPr>
    </w:lvl>
    <w:lvl w:ilvl="1" w:tplc="8222F594">
      <w:start w:val="1"/>
      <w:numFmt w:val="bullet"/>
      <w:lvlText w:val="o"/>
      <w:lvlJc w:val="left"/>
      <w:pPr>
        <w:ind w:left="1440" w:hanging="360"/>
      </w:pPr>
      <w:rPr>
        <w:rFonts w:ascii="Courier New" w:hAnsi="Courier New" w:hint="default"/>
      </w:rPr>
    </w:lvl>
    <w:lvl w:ilvl="2" w:tplc="B3927594">
      <w:start w:val="1"/>
      <w:numFmt w:val="bullet"/>
      <w:lvlText w:val=""/>
      <w:lvlJc w:val="left"/>
      <w:pPr>
        <w:ind w:left="2160" w:hanging="360"/>
      </w:pPr>
      <w:rPr>
        <w:rFonts w:ascii="Wingdings" w:hAnsi="Wingdings" w:hint="default"/>
      </w:rPr>
    </w:lvl>
    <w:lvl w:ilvl="3" w:tplc="127C8E74">
      <w:start w:val="1"/>
      <w:numFmt w:val="bullet"/>
      <w:lvlText w:val=""/>
      <w:lvlJc w:val="left"/>
      <w:pPr>
        <w:ind w:left="2880" w:hanging="360"/>
      </w:pPr>
      <w:rPr>
        <w:rFonts w:ascii="Symbol" w:hAnsi="Symbol" w:hint="default"/>
      </w:rPr>
    </w:lvl>
    <w:lvl w:ilvl="4" w:tplc="96BAFA36">
      <w:start w:val="1"/>
      <w:numFmt w:val="bullet"/>
      <w:lvlText w:val="o"/>
      <w:lvlJc w:val="left"/>
      <w:pPr>
        <w:ind w:left="3600" w:hanging="360"/>
      </w:pPr>
      <w:rPr>
        <w:rFonts w:ascii="Courier New" w:hAnsi="Courier New" w:hint="default"/>
      </w:rPr>
    </w:lvl>
    <w:lvl w:ilvl="5" w:tplc="A3A696C8">
      <w:start w:val="1"/>
      <w:numFmt w:val="bullet"/>
      <w:lvlText w:val=""/>
      <w:lvlJc w:val="left"/>
      <w:pPr>
        <w:ind w:left="4320" w:hanging="360"/>
      </w:pPr>
      <w:rPr>
        <w:rFonts w:ascii="Wingdings" w:hAnsi="Wingdings" w:hint="default"/>
      </w:rPr>
    </w:lvl>
    <w:lvl w:ilvl="6" w:tplc="E2D47C90">
      <w:start w:val="1"/>
      <w:numFmt w:val="bullet"/>
      <w:lvlText w:val=""/>
      <w:lvlJc w:val="left"/>
      <w:pPr>
        <w:ind w:left="5040" w:hanging="360"/>
      </w:pPr>
      <w:rPr>
        <w:rFonts w:ascii="Symbol" w:hAnsi="Symbol" w:hint="default"/>
      </w:rPr>
    </w:lvl>
    <w:lvl w:ilvl="7" w:tplc="13922AE6">
      <w:start w:val="1"/>
      <w:numFmt w:val="bullet"/>
      <w:lvlText w:val="o"/>
      <w:lvlJc w:val="left"/>
      <w:pPr>
        <w:ind w:left="5760" w:hanging="360"/>
      </w:pPr>
      <w:rPr>
        <w:rFonts w:ascii="Courier New" w:hAnsi="Courier New" w:hint="default"/>
      </w:rPr>
    </w:lvl>
    <w:lvl w:ilvl="8" w:tplc="03F641C8">
      <w:start w:val="1"/>
      <w:numFmt w:val="bullet"/>
      <w:lvlText w:val=""/>
      <w:lvlJc w:val="left"/>
      <w:pPr>
        <w:ind w:left="6480" w:hanging="360"/>
      </w:pPr>
      <w:rPr>
        <w:rFonts w:ascii="Wingdings" w:hAnsi="Wingdings" w:hint="default"/>
      </w:rPr>
    </w:lvl>
  </w:abstractNum>
  <w:abstractNum w:abstractNumId="15" w15:restartNumberingAfterBreak="0">
    <w:nsid w:val="5A5119AB"/>
    <w:multiLevelType w:val="hybridMultilevel"/>
    <w:tmpl w:val="D8DCFA16"/>
    <w:lvl w:ilvl="0" w:tplc="BD505BA6">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843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E1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23C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82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ADA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82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EF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48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970BFA"/>
    <w:multiLevelType w:val="hybridMultilevel"/>
    <w:tmpl w:val="4926C1A6"/>
    <w:lvl w:ilvl="0" w:tplc="A0E4D96E">
      <w:start w:val="1"/>
      <w:numFmt w:val="bullet"/>
      <w:lvlText w:val="-"/>
      <w:lvlJc w:val="left"/>
      <w:pPr>
        <w:ind w:left="720" w:hanging="360"/>
      </w:pPr>
      <w:rPr>
        <w:rFonts w:ascii="&quot;&quot;Calibri&quot;,sans-serif&quot;,serif" w:hAnsi="&quot;&quot;Calibri&quot;,sans-serif&quot;,serif" w:hint="default"/>
      </w:rPr>
    </w:lvl>
    <w:lvl w:ilvl="1" w:tplc="FBF0D1F2">
      <w:start w:val="1"/>
      <w:numFmt w:val="bullet"/>
      <w:lvlText w:val="o"/>
      <w:lvlJc w:val="left"/>
      <w:pPr>
        <w:ind w:left="1440" w:hanging="360"/>
      </w:pPr>
      <w:rPr>
        <w:rFonts w:ascii="Courier New" w:hAnsi="Courier New" w:hint="default"/>
      </w:rPr>
    </w:lvl>
    <w:lvl w:ilvl="2" w:tplc="A66AAF4A">
      <w:start w:val="1"/>
      <w:numFmt w:val="bullet"/>
      <w:lvlText w:val=""/>
      <w:lvlJc w:val="left"/>
      <w:pPr>
        <w:ind w:left="2160" w:hanging="360"/>
      </w:pPr>
      <w:rPr>
        <w:rFonts w:ascii="Wingdings" w:hAnsi="Wingdings" w:hint="default"/>
      </w:rPr>
    </w:lvl>
    <w:lvl w:ilvl="3" w:tplc="41DC0C5C">
      <w:start w:val="1"/>
      <w:numFmt w:val="bullet"/>
      <w:lvlText w:val=""/>
      <w:lvlJc w:val="left"/>
      <w:pPr>
        <w:ind w:left="2880" w:hanging="360"/>
      </w:pPr>
      <w:rPr>
        <w:rFonts w:ascii="Symbol" w:hAnsi="Symbol" w:hint="default"/>
      </w:rPr>
    </w:lvl>
    <w:lvl w:ilvl="4" w:tplc="783279D4">
      <w:start w:val="1"/>
      <w:numFmt w:val="bullet"/>
      <w:lvlText w:val="o"/>
      <w:lvlJc w:val="left"/>
      <w:pPr>
        <w:ind w:left="3600" w:hanging="360"/>
      </w:pPr>
      <w:rPr>
        <w:rFonts w:ascii="Courier New" w:hAnsi="Courier New" w:hint="default"/>
      </w:rPr>
    </w:lvl>
    <w:lvl w:ilvl="5" w:tplc="5E347438">
      <w:start w:val="1"/>
      <w:numFmt w:val="bullet"/>
      <w:lvlText w:val=""/>
      <w:lvlJc w:val="left"/>
      <w:pPr>
        <w:ind w:left="4320" w:hanging="360"/>
      </w:pPr>
      <w:rPr>
        <w:rFonts w:ascii="Wingdings" w:hAnsi="Wingdings" w:hint="default"/>
      </w:rPr>
    </w:lvl>
    <w:lvl w:ilvl="6" w:tplc="019E54AE">
      <w:start w:val="1"/>
      <w:numFmt w:val="bullet"/>
      <w:lvlText w:val=""/>
      <w:lvlJc w:val="left"/>
      <w:pPr>
        <w:ind w:left="5040" w:hanging="360"/>
      </w:pPr>
      <w:rPr>
        <w:rFonts w:ascii="Symbol" w:hAnsi="Symbol" w:hint="default"/>
      </w:rPr>
    </w:lvl>
    <w:lvl w:ilvl="7" w:tplc="0AC69F98">
      <w:start w:val="1"/>
      <w:numFmt w:val="bullet"/>
      <w:lvlText w:val="o"/>
      <w:lvlJc w:val="left"/>
      <w:pPr>
        <w:ind w:left="5760" w:hanging="360"/>
      </w:pPr>
      <w:rPr>
        <w:rFonts w:ascii="Courier New" w:hAnsi="Courier New" w:hint="default"/>
      </w:rPr>
    </w:lvl>
    <w:lvl w:ilvl="8" w:tplc="1734982A">
      <w:start w:val="1"/>
      <w:numFmt w:val="bullet"/>
      <w:lvlText w:val=""/>
      <w:lvlJc w:val="left"/>
      <w:pPr>
        <w:ind w:left="6480" w:hanging="360"/>
      </w:pPr>
      <w:rPr>
        <w:rFonts w:ascii="Wingdings" w:hAnsi="Wingdings" w:hint="default"/>
      </w:rPr>
    </w:lvl>
  </w:abstractNum>
  <w:abstractNum w:abstractNumId="17" w15:restartNumberingAfterBreak="0">
    <w:nsid w:val="5FC175E5"/>
    <w:multiLevelType w:val="hybridMultilevel"/>
    <w:tmpl w:val="0908C202"/>
    <w:lvl w:ilvl="0" w:tplc="690424F8">
      <w:start w:val="1"/>
      <w:numFmt w:val="bullet"/>
      <w:lvlText w:val="·"/>
      <w:lvlJc w:val="left"/>
      <w:pPr>
        <w:ind w:left="720" w:hanging="360"/>
      </w:pPr>
      <w:rPr>
        <w:rFonts w:ascii="Symbol" w:hAnsi="Symbol" w:hint="default"/>
      </w:rPr>
    </w:lvl>
    <w:lvl w:ilvl="1" w:tplc="9F9491CC">
      <w:start w:val="1"/>
      <w:numFmt w:val="bullet"/>
      <w:lvlText w:val="o"/>
      <w:lvlJc w:val="left"/>
      <w:pPr>
        <w:ind w:left="1440" w:hanging="360"/>
      </w:pPr>
      <w:rPr>
        <w:rFonts w:ascii="Courier New" w:hAnsi="Courier New" w:hint="default"/>
      </w:rPr>
    </w:lvl>
    <w:lvl w:ilvl="2" w:tplc="CBECC32A">
      <w:start w:val="1"/>
      <w:numFmt w:val="bullet"/>
      <w:lvlText w:val=""/>
      <w:lvlJc w:val="left"/>
      <w:pPr>
        <w:ind w:left="2160" w:hanging="360"/>
      </w:pPr>
      <w:rPr>
        <w:rFonts w:ascii="Wingdings" w:hAnsi="Wingdings" w:hint="default"/>
      </w:rPr>
    </w:lvl>
    <w:lvl w:ilvl="3" w:tplc="C2E8C92C">
      <w:start w:val="1"/>
      <w:numFmt w:val="bullet"/>
      <w:lvlText w:val=""/>
      <w:lvlJc w:val="left"/>
      <w:pPr>
        <w:ind w:left="2880" w:hanging="360"/>
      </w:pPr>
      <w:rPr>
        <w:rFonts w:ascii="Symbol" w:hAnsi="Symbol" w:hint="default"/>
      </w:rPr>
    </w:lvl>
    <w:lvl w:ilvl="4" w:tplc="42CE51DE">
      <w:start w:val="1"/>
      <w:numFmt w:val="bullet"/>
      <w:lvlText w:val="o"/>
      <w:lvlJc w:val="left"/>
      <w:pPr>
        <w:ind w:left="3600" w:hanging="360"/>
      </w:pPr>
      <w:rPr>
        <w:rFonts w:ascii="Courier New" w:hAnsi="Courier New" w:hint="default"/>
      </w:rPr>
    </w:lvl>
    <w:lvl w:ilvl="5" w:tplc="3466B2AE">
      <w:start w:val="1"/>
      <w:numFmt w:val="bullet"/>
      <w:lvlText w:val=""/>
      <w:lvlJc w:val="left"/>
      <w:pPr>
        <w:ind w:left="4320" w:hanging="360"/>
      </w:pPr>
      <w:rPr>
        <w:rFonts w:ascii="Wingdings" w:hAnsi="Wingdings" w:hint="default"/>
      </w:rPr>
    </w:lvl>
    <w:lvl w:ilvl="6" w:tplc="633A1306">
      <w:start w:val="1"/>
      <w:numFmt w:val="bullet"/>
      <w:lvlText w:val=""/>
      <w:lvlJc w:val="left"/>
      <w:pPr>
        <w:ind w:left="5040" w:hanging="360"/>
      </w:pPr>
      <w:rPr>
        <w:rFonts w:ascii="Symbol" w:hAnsi="Symbol" w:hint="default"/>
      </w:rPr>
    </w:lvl>
    <w:lvl w:ilvl="7" w:tplc="36605238">
      <w:start w:val="1"/>
      <w:numFmt w:val="bullet"/>
      <w:lvlText w:val="o"/>
      <w:lvlJc w:val="left"/>
      <w:pPr>
        <w:ind w:left="5760" w:hanging="360"/>
      </w:pPr>
      <w:rPr>
        <w:rFonts w:ascii="Courier New" w:hAnsi="Courier New" w:hint="default"/>
      </w:rPr>
    </w:lvl>
    <w:lvl w:ilvl="8" w:tplc="A6D85B46">
      <w:start w:val="1"/>
      <w:numFmt w:val="bullet"/>
      <w:lvlText w:val=""/>
      <w:lvlJc w:val="left"/>
      <w:pPr>
        <w:ind w:left="6480" w:hanging="360"/>
      </w:pPr>
      <w:rPr>
        <w:rFonts w:ascii="Wingdings" w:hAnsi="Wingdings" w:hint="default"/>
      </w:rPr>
    </w:lvl>
  </w:abstractNum>
  <w:abstractNum w:abstractNumId="18" w15:restartNumberingAfterBreak="0">
    <w:nsid w:val="648919A7"/>
    <w:multiLevelType w:val="hybridMultilevel"/>
    <w:tmpl w:val="82B4C4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EF45B4D"/>
    <w:multiLevelType w:val="hybridMultilevel"/>
    <w:tmpl w:val="C3BA2B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077F67A"/>
    <w:multiLevelType w:val="hybridMultilevel"/>
    <w:tmpl w:val="FB4E7BA6"/>
    <w:lvl w:ilvl="0" w:tplc="203AA3D0">
      <w:start w:val="1"/>
      <w:numFmt w:val="bullet"/>
      <w:lvlText w:val="-"/>
      <w:lvlJc w:val="left"/>
      <w:pPr>
        <w:ind w:left="720" w:hanging="360"/>
      </w:pPr>
      <w:rPr>
        <w:rFonts w:ascii="&quot;&quot;Calibri&quot;,sans-serif&quot;,serif" w:hAnsi="&quot;&quot;Calibri&quot;,sans-serif&quot;,serif" w:hint="default"/>
      </w:rPr>
    </w:lvl>
    <w:lvl w:ilvl="1" w:tplc="D3F6FFE4">
      <w:start w:val="1"/>
      <w:numFmt w:val="bullet"/>
      <w:lvlText w:val="o"/>
      <w:lvlJc w:val="left"/>
      <w:pPr>
        <w:ind w:left="1440" w:hanging="360"/>
      </w:pPr>
      <w:rPr>
        <w:rFonts w:ascii="Courier New" w:hAnsi="Courier New" w:hint="default"/>
      </w:rPr>
    </w:lvl>
    <w:lvl w:ilvl="2" w:tplc="9D1A6594">
      <w:start w:val="1"/>
      <w:numFmt w:val="bullet"/>
      <w:lvlText w:val=""/>
      <w:lvlJc w:val="left"/>
      <w:pPr>
        <w:ind w:left="2160" w:hanging="360"/>
      </w:pPr>
      <w:rPr>
        <w:rFonts w:ascii="Wingdings" w:hAnsi="Wingdings" w:hint="default"/>
      </w:rPr>
    </w:lvl>
    <w:lvl w:ilvl="3" w:tplc="7786BC20">
      <w:start w:val="1"/>
      <w:numFmt w:val="bullet"/>
      <w:lvlText w:val=""/>
      <w:lvlJc w:val="left"/>
      <w:pPr>
        <w:ind w:left="2880" w:hanging="360"/>
      </w:pPr>
      <w:rPr>
        <w:rFonts w:ascii="Symbol" w:hAnsi="Symbol" w:hint="default"/>
      </w:rPr>
    </w:lvl>
    <w:lvl w:ilvl="4" w:tplc="CC08D192">
      <w:start w:val="1"/>
      <w:numFmt w:val="bullet"/>
      <w:lvlText w:val="o"/>
      <w:lvlJc w:val="left"/>
      <w:pPr>
        <w:ind w:left="3600" w:hanging="360"/>
      </w:pPr>
      <w:rPr>
        <w:rFonts w:ascii="Courier New" w:hAnsi="Courier New" w:hint="default"/>
      </w:rPr>
    </w:lvl>
    <w:lvl w:ilvl="5" w:tplc="7ED2C8B2">
      <w:start w:val="1"/>
      <w:numFmt w:val="bullet"/>
      <w:lvlText w:val=""/>
      <w:lvlJc w:val="left"/>
      <w:pPr>
        <w:ind w:left="4320" w:hanging="360"/>
      </w:pPr>
      <w:rPr>
        <w:rFonts w:ascii="Wingdings" w:hAnsi="Wingdings" w:hint="default"/>
      </w:rPr>
    </w:lvl>
    <w:lvl w:ilvl="6" w:tplc="DA4E809E">
      <w:start w:val="1"/>
      <w:numFmt w:val="bullet"/>
      <w:lvlText w:val=""/>
      <w:lvlJc w:val="left"/>
      <w:pPr>
        <w:ind w:left="5040" w:hanging="360"/>
      </w:pPr>
      <w:rPr>
        <w:rFonts w:ascii="Symbol" w:hAnsi="Symbol" w:hint="default"/>
      </w:rPr>
    </w:lvl>
    <w:lvl w:ilvl="7" w:tplc="C6240F2C">
      <w:start w:val="1"/>
      <w:numFmt w:val="bullet"/>
      <w:lvlText w:val="o"/>
      <w:lvlJc w:val="left"/>
      <w:pPr>
        <w:ind w:left="5760" w:hanging="360"/>
      </w:pPr>
      <w:rPr>
        <w:rFonts w:ascii="Courier New" w:hAnsi="Courier New" w:hint="default"/>
      </w:rPr>
    </w:lvl>
    <w:lvl w:ilvl="8" w:tplc="4F08390A">
      <w:start w:val="1"/>
      <w:numFmt w:val="bullet"/>
      <w:lvlText w:val=""/>
      <w:lvlJc w:val="left"/>
      <w:pPr>
        <w:ind w:left="6480" w:hanging="360"/>
      </w:pPr>
      <w:rPr>
        <w:rFonts w:ascii="Wingdings" w:hAnsi="Wingdings" w:hint="default"/>
      </w:rPr>
    </w:lvl>
  </w:abstractNum>
  <w:abstractNum w:abstractNumId="21" w15:restartNumberingAfterBreak="0">
    <w:nsid w:val="75AE653A"/>
    <w:multiLevelType w:val="hybridMultilevel"/>
    <w:tmpl w:val="5E2420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773C2B8C"/>
    <w:multiLevelType w:val="hybridMultilevel"/>
    <w:tmpl w:val="9CA87230"/>
    <w:lvl w:ilvl="0" w:tplc="40382580">
      <w:start w:val="1"/>
      <w:numFmt w:val="bullet"/>
      <w:lvlText w:val="·"/>
      <w:lvlJc w:val="left"/>
      <w:pPr>
        <w:ind w:left="720" w:hanging="360"/>
      </w:pPr>
      <w:rPr>
        <w:rFonts w:ascii="Symbol" w:hAnsi="Symbol" w:hint="default"/>
      </w:rPr>
    </w:lvl>
    <w:lvl w:ilvl="1" w:tplc="2BD029D2">
      <w:start w:val="1"/>
      <w:numFmt w:val="bullet"/>
      <w:lvlText w:val="o"/>
      <w:lvlJc w:val="left"/>
      <w:pPr>
        <w:ind w:left="1440" w:hanging="360"/>
      </w:pPr>
      <w:rPr>
        <w:rFonts w:ascii="Courier New" w:hAnsi="Courier New" w:hint="default"/>
      </w:rPr>
    </w:lvl>
    <w:lvl w:ilvl="2" w:tplc="B630FB6C">
      <w:start w:val="1"/>
      <w:numFmt w:val="bullet"/>
      <w:lvlText w:val=""/>
      <w:lvlJc w:val="left"/>
      <w:pPr>
        <w:ind w:left="2160" w:hanging="360"/>
      </w:pPr>
      <w:rPr>
        <w:rFonts w:ascii="Wingdings" w:hAnsi="Wingdings" w:hint="default"/>
      </w:rPr>
    </w:lvl>
    <w:lvl w:ilvl="3" w:tplc="F4703522">
      <w:start w:val="1"/>
      <w:numFmt w:val="bullet"/>
      <w:lvlText w:val=""/>
      <w:lvlJc w:val="left"/>
      <w:pPr>
        <w:ind w:left="2880" w:hanging="360"/>
      </w:pPr>
      <w:rPr>
        <w:rFonts w:ascii="Symbol" w:hAnsi="Symbol" w:hint="default"/>
      </w:rPr>
    </w:lvl>
    <w:lvl w:ilvl="4" w:tplc="B41E616C">
      <w:start w:val="1"/>
      <w:numFmt w:val="bullet"/>
      <w:lvlText w:val="o"/>
      <w:lvlJc w:val="left"/>
      <w:pPr>
        <w:ind w:left="3600" w:hanging="360"/>
      </w:pPr>
      <w:rPr>
        <w:rFonts w:ascii="Courier New" w:hAnsi="Courier New" w:hint="default"/>
      </w:rPr>
    </w:lvl>
    <w:lvl w:ilvl="5" w:tplc="E66C7804">
      <w:start w:val="1"/>
      <w:numFmt w:val="bullet"/>
      <w:lvlText w:val=""/>
      <w:lvlJc w:val="left"/>
      <w:pPr>
        <w:ind w:left="4320" w:hanging="360"/>
      </w:pPr>
      <w:rPr>
        <w:rFonts w:ascii="Wingdings" w:hAnsi="Wingdings" w:hint="default"/>
      </w:rPr>
    </w:lvl>
    <w:lvl w:ilvl="6" w:tplc="CD803338">
      <w:start w:val="1"/>
      <w:numFmt w:val="bullet"/>
      <w:lvlText w:val=""/>
      <w:lvlJc w:val="left"/>
      <w:pPr>
        <w:ind w:left="5040" w:hanging="360"/>
      </w:pPr>
      <w:rPr>
        <w:rFonts w:ascii="Symbol" w:hAnsi="Symbol" w:hint="default"/>
      </w:rPr>
    </w:lvl>
    <w:lvl w:ilvl="7" w:tplc="5526E6FA">
      <w:start w:val="1"/>
      <w:numFmt w:val="bullet"/>
      <w:lvlText w:val="o"/>
      <w:lvlJc w:val="left"/>
      <w:pPr>
        <w:ind w:left="5760" w:hanging="360"/>
      </w:pPr>
      <w:rPr>
        <w:rFonts w:ascii="Courier New" w:hAnsi="Courier New" w:hint="default"/>
      </w:rPr>
    </w:lvl>
    <w:lvl w:ilvl="8" w:tplc="B1C69EE4">
      <w:start w:val="1"/>
      <w:numFmt w:val="bullet"/>
      <w:lvlText w:val=""/>
      <w:lvlJc w:val="left"/>
      <w:pPr>
        <w:ind w:left="6480" w:hanging="360"/>
      </w:pPr>
      <w:rPr>
        <w:rFonts w:ascii="Wingdings" w:hAnsi="Wingdings" w:hint="default"/>
      </w:rPr>
    </w:lvl>
  </w:abstractNum>
  <w:abstractNum w:abstractNumId="23" w15:restartNumberingAfterBreak="0">
    <w:nsid w:val="7DC1D457"/>
    <w:multiLevelType w:val="hybridMultilevel"/>
    <w:tmpl w:val="C30C401C"/>
    <w:lvl w:ilvl="0" w:tplc="0576CC24">
      <w:start w:val="1"/>
      <w:numFmt w:val="bullet"/>
      <w:lvlText w:val="-"/>
      <w:lvlJc w:val="left"/>
      <w:pPr>
        <w:ind w:left="720" w:hanging="360"/>
      </w:pPr>
      <w:rPr>
        <w:rFonts w:ascii="&quot;&quot;Calibri&quot;,sans-serif&quot;,serif" w:hAnsi="&quot;&quot;Calibri&quot;,sans-serif&quot;,serif" w:hint="default"/>
      </w:rPr>
    </w:lvl>
    <w:lvl w:ilvl="1" w:tplc="129E982A">
      <w:start w:val="1"/>
      <w:numFmt w:val="bullet"/>
      <w:lvlText w:val="o"/>
      <w:lvlJc w:val="left"/>
      <w:pPr>
        <w:ind w:left="1440" w:hanging="360"/>
      </w:pPr>
      <w:rPr>
        <w:rFonts w:ascii="Courier New" w:hAnsi="Courier New" w:hint="default"/>
      </w:rPr>
    </w:lvl>
    <w:lvl w:ilvl="2" w:tplc="14F0A290">
      <w:start w:val="1"/>
      <w:numFmt w:val="bullet"/>
      <w:lvlText w:val=""/>
      <w:lvlJc w:val="left"/>
      <w:pPr>
        <w:ind w:left="2160" w:hanging="360"/>
      </w:pPr>
      <w:rPr>
        <w:rFonts w:ascii="Wingdings" w:hAnsi="Wingdings" w:hint="default"/>
      </w:rPr>
    </w:lvl>
    <w:lvl w:ilvl="3" w:tplc="DEE44F6A">
      <w:start w:val="1"/>
      <w:numFmt w:val="bullet"/>
      <w:lvlText w:val=""/>
      <w:lvlJc w:val="left"/>
      <w:pPr>
        <w:ind w:left="2880" w:hanging="360"/>
      </w:pPr>
      <w:rPr>
        <w:rFonts w:ascii="Symbol" w:hAnsi="Symbol" w:hint="default"/>
      </w:rPr>
    </w:lvl>
    <w:lvl w:ilvl="4" w:tplc="1ACE9DB8">
      <w:start w:val="1"/>
      <w:numFmt w:val="bullet"/>
      <w:lvlText w:val="o"/>
      <w:lvlJc w:val="left"/>
      <w:pPr>
        <w:ind w:left="3600" w:hanging="360"/>
      </w:pPr>
      <w:rPr>
        <w:rFonts w:ascii="Courier New" w:hAnsi="Courier New" w:hint="default"/>
      </w:rPr>
    </w:lvl>
    <w:lvl w:ilvl="5" w:tplc="401835C4">
      <w:start w:val="1"/>
      <w:numFmt w:val="bullet"/>
      <w:lvlText w:val=""/>
      <w:lvlJc w:val="left"/>
      <w:pPr>
        <w:ind w:left="4320" w:hanging="360"/>
      </w:pPr>
      <w:rPr>
        <w:rFonts w:ascii="Wingdings" w:hAnsi="Wingdings" w:hint="default"/>
      </w:rPr>
    </w:lvl>
    <w:lvl w:ilvl="6" w:tplc="F730B52C">
      <w:start w:val="1"/>
      <w:numFmt w:val="bullet"/>
      <w:lvlText w:val=""/>
      <w:lvlJc w:val="left"/>
      <w:pPr>
        <w:ind w:left="5040" w:hanging="360"/>
      </w:pPr>
      <w:rPr>
        <w:rFonts w:ascii="Symbol" w:hAnsi="Symbol" w:hint="default"/>
      </w:rPr>
    </w:lvl>
    <w:lvl w:ilvl="7" w:tplc="D04A1B80">
      <w:start w:val="1"/>
      <w:numFmt w:val="bullet"/>
      <w:lvlText w:val="o"/>
      <w:lvlJc w:val="left"/>
      <w:pPr>
        <w:ind w:left="5760" w:hanging="360"/>
      </w:pPr>
      <w:rPr>
        <w:rFonts w:ascii="Courier New" w:hAnsi="Courier New" w:hint="default"/>
      </w:rPr>
    </w:lvl>
    <w:lvl w:ilvl="8" w:tplc="841EF6A2">
      <w:start w:val="1"/>
      <w:numFmt w:val="bullet"/>
      <w:lvlText w:val=""/>
      <w:lvlJc w:val="left"/>
      <w:pPr>
        <w:ind w:left="6480" w:hanging="360"/>
      </w:pPr>
      <w:rPr>
        <w:rFonts w:ascii="Wingdings" w:hAnsi="Wingdings" w:hint="default"/>
      </w:rPr>
    </w:lvl>
  </w:abstractNum>
  <w:abstractNum w:abstractNumId="24" w15:restartNumberingAfterBreak="0">
    <w:nsid w:val="7F39149C"/>
    <w:multiLevelType w:val="hybridMultilevel"/>
    <w:tmpl w:val="96526EC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102802385">
    <w:abstractNumId w:val="8"/>
  </w:num>
  <w:num w:numId="2" w16cid:durableId="1953784845">
    <w:abstractNumId w:val="13"/>
  </w:num>
  <w:num w:numId="3" w16cid:durableId="361512605">
    <w:abstractNumId w:val="15"/>
  </w:num>
  <w:num w:numId="4" w16cid:durableId="2144149949">
    <w:abstractNumId w:val="1"/>
  </w:num>
  <w:num w:numId="5" w16cid:durableId="921178721">
    <w:abstractNumId w:val="10"/>
  </w:num>
  <w:num w:numId="6" w16cid:durableId="1003557193">
    <w:abstractNumId w:val="0"/>
  </w:num>
  <w:num w:numId="7" w16cid:durableId="887567048">
    <w:abstractNumId w:val="18"/>
  </w:num>
  <w:num w:numId="8" w16cid:durableId="1324776570">
    <w:abstractNumId w:val="7"/>
  </w:num>
  <w:num w:numId="9" w16cid:durableId="389622068">
    <w:abstractNumId w:val="19"/>
  </w:num>
  <w:num w:numId="10" w16cid:durableId="1125125578">
    <w:abstractNumId w:val="5"/>
  </w:num>
  <w:num w:numId="11" w16cid:durableId="778371905">
    <w:abstractNumId w:val="12"/>
  </w:num>
  <w:num w:numId="12" w16cid:durableId="1586718539">
    <w:abstractNumId w:val="4"/>
  </w:num>
  <w:num w:numId="13" w16cid:durableId="573205892">
    <w:abstractNumId w:val="11"/>
  </w:num>
  <w:num w:numId="14" w16cid:durableId="143133903">
    <w:abstractNumId w:val="23"/>
  </w:num>
  <w:num w:numId="15" w16cid:durableId="1967194509">
    <w:abstractNumId w:val="22"/>
  </w:num>
  <w:num w:numId="16" w16cid:durableId="1513452730">
    <w:abstractNumId w:val="17"/>
  </w:num>
  <w:num w:numId="17" w16cid:durableId="1515612627">
    <w:abstractNumId w:val="20"/>
  </w:num>
  <w:num w:numId="18" w16cid:durableId="1502965050">
    <w:abstractNumId w:val="2"/>
  </w:num>
  <w:num w:numId="19" w16cid:durableId="1689284982">
    <w:abstractNumId w:val="14"/>
  </w:num>
  <w:num w:numId="20" w16cid:durableId="1641811799">
    <w:abstractNumId w:val="16"/>
  </w:num>
  <w:num w:numId="21" w16cid:durableId="465974812">
    <w:abstractNumId w:val="9"/>
  </w:num>
  <w:num w:numId="22" w16cid:durableId="1779445140">
    <w:abstractNumId w:val="3"/>
  </w:num>
  <w:num w:numId="23" w16cid:durableId="310864799">
    <w:abstractNumId w:val="21"/>
  </w:num>
  <w:num w:numId="24" w16cid:durableId="1283345739">
    <w:abstractNumId w:val="24"/>
  </w:num>
  <w:num w:numId="25" w16cid:durableId="843714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4A"/>
    <w:rsid w:val="000023A5"/>
    <w:rsid w:val="000105BD"/>
    <w:rsid w:val="000162BC"/>
    <w:rsid w:val="0002069A"/>
    <w:rsid w:val="000504AB"/>
    <w:rsid w:val="00051BA2"/>
    <w:rsid w:val="00072B1E"/>
    <w:rsid w:val="000735E7"/>
    <w:rsid w:val="0007389C"/>
    <w:rsid w:val="00092865"/>
    <w:rsid w:val="000A1EDC"/>
    <w:rsid w:val="000B3B3C"/>
    <w:rsid w:val="000B5D50"/>
    <w:rsid w:val="000C0F73"/>
    <w:rsid w:val="000C2C2E"/>
    <w:rsid w:val="000D274A"/>
    <w:rsid w:val="000F2656"/>
    <w:rsid w:val="000F5642"/>
    <w:rsid w:val="001004F8"/>
    <w:rsid w:val="00100FF3"/>
    <w:rsid w:val="00114C96"/>
    <w:rsid w:val="00117A1F"/>
    <w:rsid w:val="00117A6C"/>
    <w:rsid w:val="00134365"/>
    <w:rsid w:val="0013545D"/>
    <w:rsid w:val="0013564E"/>
    <w:rsid w:val="0014425F"/>
    <w:rsid w:val="00147C6A"/>
    <w:rsid w:val="001601BD"/>
    <w:rsid w:val="00161FB1"/>
    <w:rsid w:val="001709E1"/>
    <w:rsid w:val="00183580"/>
    <w:rsid w:val="00184171"/>
    <w:rsid w:val="00184CA5"/>
    <w:rsid w:val="00185404"/>
    <w:rsid w:val="00187AB7"/>
    <w:rsid w:val="00190658"/>
    <w:rsid w:val="001A2BF2"/>
    <w:rsid w:val="001C127A"/>
    <w:rsid w:val="001C4759"/>
    <w:rsid w:val="001D1D40"/>
    <w:rsid w:val="001F7B09"/>
    <w:rsid w:val="00211D73"/>
    <w:rsid w:val="0021330B"/>
    <w:rsid w:val="00213C12"/>
    <w:rsid w:val="0021591D"/>
    <w:rsid w:val="002203CC"/>
    <w:rsid w:val="00222065"/>
    <w:rsid w:val="002340EC"/>
    <w:rsid w:val="0024209B"/>
    <w:rsid w:val="0025706F"/>
    <w:rsid w:val="00261C4A"/>
    <w:rsid w:val="00273837"/>
    <w:rsid w:val="00275996"/>
    <w:rsid w:val="00280033"/>
    <w:rsid w:val="002917B2"/>
    <w:rsid w:val="00292C0D"/>
    <w:rsid w:val="00295342"/>
    <w:rsid w:val="002A75A9"/>
    <w:rsid w:val="002B5032"/>
    <w:rsid w:val="002C5E99"/>
    <w:rsid w:val="002C7EC4"/>
    <w:rsid w:val="002D24A4"/>
    <w:rsid w:val="002E30B3"/>
    <w:rsid w:val="002E42F6"/>
    <w:rsid w:val="002F1A21"/>
    <w:rsid w:val="0031246A"/>
    <w:rsid w:val="003147CF"/>
    <w:rsid w:val="0031705D"/>
    <w:rsid w:val="003239A9"/>
    <w:rsid w:val="00323FFE"/>
    <w:rsid w:val="00324231"/>
    <w:rsid w:val="003316F6"/>
    <w:rsid w:val="0034254C"/>
    <w:rsid w:val="003454B8"/>
    <w:rsid w:val="00365AE7"/>
    <w:rsid w:val="00367873"/>
    <w:rsid w:val="0037666E"/>
    <w:rsid w:val="003948E0"/>
    <w:rsid w:val="003A062B"/>
    <w:rsid w:val="003A1014"/>
    <w:rsid w:val="003A4CEB"/>
    <w:rsid w:val="003A51D8"/>
    <w:rsid w:val="003C1599"/>
    <w:rsid w:val="003C472D"/>
    <w:rsid w:val="003C7797"/>
    <w:rsid w:val="003D5ED5"/>
    <w:rsid w:val="003E14C6"/>
    <w:rsid w:val="003E177B"/>
    <w:rsid w:val="003E6B8C"/>
    <w:rsid w:val="0040031D"/>
    <w:rsid w:val="00402A9A"/>
    <w:rsid w:val="004078EC"/>
    <w:rsid w:val="00417925"/>
    <w:rsid w:val="00422CAF"/>
    <w:rsid w:val="00423A70"/>
    <w:rsid w:val="0043356A"/>
    <w:rsid w:val="004344FE"/>
    <w:rsid w:val="004419F8"/>
    <w:rsid w:val="004433FD"/>
    <w:rsid w:val="00457488"/>
    <w:rsid w:val="004612A8"/>
    <w:rsid w:val="00477E57"/>
    <w:rsid w:val="004915C9"/>
    <w:rsid w:val="00494A8C"/>
    <w:rsid w:val="00497D14"/>
    <w:rsid w:val="004A3203"/>
    <w:rsid w:val="004B7200"/>
    <w:rsid w:val="004B7F72"/>
    <w:rsid w:val="004E2E47"/>
    <w:rsid w:val="004E67A5"/>
    <w:rsid w:val="004F0ED9"/>
    <w:rsid w:val="004F1817"/>
    <w:rsid w:val="004F1F40"/>
    <w:rsid w:val="004F4F36"/>
    <w:rsid w:val="0050078B"/>
    <w:rsid w:val="0052005D"/>
    <w:rsid w:val="00523B2B"/>
    <w:rsid w:val="005367F1"/>
    <w:rsid w:val="00542BF8"/>
    <w:rsid w:val="0054329F"/>
    <w:rsid w:val="005614C8"/>
    <w:rsid w:val="00561774"/>
    <w:rsid w:val="00562176"/>
    <w:rsid w:val="0058707E"/>
    <w:rsid w:val="005974EF"/>
    <w:rsid w:val="005C1292"/>
    <w:rsid w:val="005C12CF"/>
    <w:rsid w:val="005C7DD9"/>
    <w:rsid w:val="005F5AD8"/>
    <w:rsid w:val="0060494B"/>
    <w:rsid w:val="00616CEA"/>
    <w:rsid w:val="00630087"/>
    <w:rsid w:val="006374EB"/>
    <w:rsid w:val="00642665"/>
    <w:rsid w:val="00644511"/>
    <w:rsid w:val="00652B0A"/>
    <w:rsid w:val="00654648"/>
    <w:rsid w:val="00655DFE"/>
    <w:rsid w:val="00656801"/>
    <w:rsid w:val="006728C4"/>
    <w:rsid w:val="006734F1"/>
    <w:rsid w:val="00673CC5"/>
    <w:rsid w:val="00676323"/>
    <w:rsid w:val="00680754"/>
    <w:rsid w:val="0068421A"/>
    <w:rsid w:val="006C0C9E"/>
    <w:rsid w:val="006C174D"/>
    <w:rsid w:val="006E499C"/>
    <w:rsid w:val="006E65E2"/>
    <w:rsid w:val="006E7F39"/>
    <w:rsid w:val="006F32A3"/>
    <w:rsid w:val="0070508C"/>
    <w:rsid w:val="00706F7D"/>
    <w:rsid w:val="00714C93"/>
    <w:rsid w:val="00747314"/>
    <w:rsid w:val="007537BA"/>
    <w:rsid w:val="007558D0"/>
    <w:rsid w:val="00757FDF"/>
    <w:rsid w:val="007662BA"/>
    <w:rsid w:val="00783286"/>
    <w:rsid w:val="00793CF9"/>
    <w:rsid w:val="007A4899"/>
    <w:rsid w:val="007B2EFE"/>
    <w:rsid w:val="007B6C35"/>
    <w:rsid w:val="007C0A69"/>
    <w:rsid w:val="007C1C66"/>
    <w:rsid w:val="007C5D18"/>
    <w:rsid w:val="007E1D3B"/>
    <w:rsid w:val="007E5376"/>
    <w:rsid w:val="007F1F32"/>
    <w:rsid w:val="007F3F2C"/>
    <w:rsid w:val="007F46A0"/>
    <w:rsid w:val="008128FA"/>
    <w:rsid w:val="008142C3"/>
    <w:rsid w:val="00826304"/>
    <w:rsid w:val="00831865"/>
    <w:rsid w:val="0083261B"/>
    <w:rsid w:val="008339D4"/>
    <w:rsid w:val="0083401D"/>
    <w:rsid w:val="00834BF0"/>
    <w:rsid w:val="00837C02"/>
    <w:rsid w:val="008428BC"/>
    <w:rsid w:val="00846D9A"/>
    <w:rsid w:val="00856E17"/>
    <w:rsid w:val="0086060F"/>
    <w:rsid w:val="00864AA1"/>
    <w:rsid w:val="0086525C"/>
    <w:rsid w:val="0086574A"/>
    <w:rsid w:val="00873A21"/>
    <w:rsid w:val="00896D8D"/>
    <w:rsid w:val="008B22A3"/>
    <w:rsid w:val="008D4C7F"/>
    <w:rsid w:val="008D5863"/>
    <w:rsid w:val="008E12C4"/>
    <w:rsid w:val="008E33B8"/>
    <w:rsid w:val="008E7109"/>
    <w:rsid w:val="008F4376"/>
    <w:rsid w:val="00900A71"/>
    <w:rsid w:val="00905211"/>
    <w:rsid w:val="0090773E"/>
    <w:rsid w:val="0092468D"/>
    <w:rsid w:val="00945877"/>
    <w:rsid w:val="00952E4A"/>
    <w:rsid w:val="00955E45"/>
    <w:rsid w:val="009573C9"/>
    <w:rsid w:val="00960CFB"/>
    <w:rsid w:val="009726CE"/>
    <w:rsid w:val="0098334A"/>
    <w:rsid w:val="009856C3"/>
    <w:rsid w:val="00997509"/>
    <w:rsid w:val="009A61D9"/>
    <w:rsid w:val="009B09D1"/>
    <w:rsid w:val="009B272C"/>
    <w:rsid w:val="009C1E61"/>
    <w:rsid w:val="009C31AC"/>
    <w:rsid w:val="009C6E2A"/>
    <w:rsid w:val="009E4020"/>
    <w:rsid w:val="009F0F76"/>
    <w:rsid w:val="00A009DD"/>
    <w:rsid w:val="00A04224"/>
    <w:rsid w:val="00A206A3"/>
    <w:rsid w:val="00A226EC"/>
    <w:rsid w:val="00A23A56"/>
    <w:rsid w:val="00A30849"/>
    <w:rsid w:val="00A3159D"/>
    <w:rsid w:val="00A53DDE"/>
    <w:rsid w:val="00A55507"/>
    <w:rsid w:val="00A57E05"/>
    <w:rsid w:val="00A62C55"/>
    <w:rsid w:val="00A7236F"/>
    <w:rsid w:val="00A73AFE"/>
    <w:rsid w:val="00A74A0B"/>
    <w:rsid w:val="00A845BB"/>
    <w:rsid w:val="00A87339"/>
    <w:rsid w:val="00AB54E0"/>
    <w:rsid w:val="00AE2A49"/>
    <w:rsid w:val="00AE4146"/>
    <w:rsid w:val="00AF7261"/>
    <w:rsid w:val="00AF73D8"/>
    <w:rsid w:val="00B01176"/>
    <w:rsid w:val="00B01ADD"/>
    <w:rsid w:val="00B02069"/>
    <w:rsid w:val="00B050A6"/>
    <w:rsid w:val="00B07523"/>
    <w:rsid w:val="00B2201B"/>
    <w:rsid w:val="00B23990"/>
    <w:rsid w:val="00B254B6"/>
    <w:rsid w:val="00B257CE"/>
    <w:rsid w:val="00B428AD"/>
    <w:rsid w:val="00B4437F"/>
    <w:rsid w:val="00B52F53"/>
    <w:rsid w:val="00B62E1F"/>
    <w:rsid w:val="00B65E81"/>
    <w:rsid w:val="00B70CB7"/>
    <w:rsid w:val="00B72726"/>
    <w:rsid w:val="00B850B0"/>
    <w:rsid w:val="00BA0A6D"/>
    <w:rsid w:val="00BB24D3"/>
    <w:rsid w:val="00BC1961"/>
    <w:rsid w:val="00BD1A2D"/>
    <w:rsid w:val="00BD5AE7"/>
    <w:rsid w:val="00BE3E3C"/>
    <w:rsid w:val="00BF1215"/>
    <w:rsid w:val="00BF1B19"/>
    <w:rsid w:val="00BF31FA"/>
    <w:rsid w:val="00C0204E"/>
    <w:rsid w:val="00C30A91"/>
    <w:rsid w:val="00C42474"/>
    <w:rsid w:val="00C435D7"/>
    <w:rsid w:val="00C4492C"/>
    <w:rsid w:val="00C4529B"/>
    <w:rsid w:val="00C5732D"/>
    <w:rsid w:val="00C70F3E"/>
    <w:rsid w:val="00C72CC5"/>
    <w:rsid w:val="00C73DED"/>
    <w:rsid w:val="00C77F7B"/>
    <w:rsid w:val="00C8036D"/>
    <w:rsid w:val="00C85B1F"/>
    <w:rsid w:val="00C90B7B"/>
    <w:rsid w:val="00CB3B5D"/>
    <w:rsid w:val="00CC2EA5"/>
    <w:rsid w:val="00CC3DC3"/>
    <w:rsid w:val="00CC7831"/>
    <w:rsid w:val="00CD33B3"/>
    <w:rsid w:val="00CD7C51"/>
    <w:rsid w:val="00CE46BB"/>
    <w:rsid w:val="00D01874"/>
    <w:rsid w:val="00D04A51"/>
    <w:rsid w:val="00D14B71"/>
    <w:rsid w:val="00D15926"/>
    <w:rsid w:val="00D1766E"/>
    <w:rsid w:val="00D23B91"/>
    <w:rsid w:val="00D2680B"/>
    <w:rsid w:val="00D335BA"/>
    <w:rsid w:val="00D33EAA"/>
    <w:rsid w:val="00D344FE"/>
    <w:rsid w:val="00D34FCE"/>
    <w:rsid w:val="00D70378"/>
    <w:rsid w:val="00D82F9D"/>
    <w:rsid w:val="00D84630"/>
    <w:rsid w:val="00D8751C"/>
    <w:rsid w:val="00D976CC"/>
    <w:rsid w:val="00DB2B6D"/>
    <w:rsid w:val="00DB5E26"/>
    <w:rsid w:val="00DB6706"/>
    <w:rsid w:val="00DC0F08"/>
    <w:rsid w:val="00DC513C"/>
    <w:rsid w:val="00DD425F"/>
    <w:rsid w:val="00DD6DB4"/>
    <w:rsid w:val="00DE6ABC"/>
    <w:rsid w:val="00DF29E5"/>
    <w:rsid w:val="00E016EA"/>
    <w:rsid w:val="00E026D2"/>
    <w:rsid w:val="00E116CC"/>
    <w:rsid w:val="00E156AB"/>
    <w:rsid w:val="00E21DCA"/>
    <w:rsid w:val="00E24198"/>
    <w:rsid w:val="00E349A7"/>
    <w:rsid w:val="00E371CC"/>
    <w:rsid w:val="00E40D93"/>
    <w:rsid w:val="00E461E7"/>
    <w:rsid w:val="00E61635"/>
    <w:rsid w:val="00E61D8A"/>
    <w:rsid w:val="00E676E1"/>
    <w:rsid w:val="00E7431E"/>
    <w:rsid w:val="00E80C3C"/>
    <w:rsid w:val="00E86782"/>
    <w:rsid w:val="00E93B72"/>
    <w:rsid w:val="00E96C37"/>
    <w:rsid w:val="00E97722"/>
    <w:rsid w:val="00EB7E04"/>
    <w:rsid w:val="00EC4B51"/>
    <w:rsid w:val="00ED2BF6"/>
    <w:rsid w:val="00ED6D02"/>
    <w:rsid w:val="00ED6FDB"/>
    <w:rsid w:val="00EE6F4E"/>
    <w:rsid w:val="00EF44F5"/>
    <w:rsid w:val="00F0012E"/>
    <w:rsid w:val="00F0014C"/>
    <w:rsid w:val="00F13235"/>
    <w:rsid w:val="00F2309F"/>
    <w:rsid w:val="00F5109D"/>
    <w:rsid w:val="00F5283F"/>
    <w:rsid w:val="00F62CD8"/>
    <w:rsid w:val="00F73296"/>
    <w:rsid w:val="00F73D01"/>
    <w:rsid w:val="00F91B75"/>
    <w:rsid w:val="00F97513"/>
    <w:rsid w:val="00FA347B"/>
    <w:rsid w:val="00FB75B2"/>
    <w:rsid w:val="00FE2888"/>
    <w:rsid w:val="00FF7CCA"/>
    <w:rsid w:val="0A969293"/>
    <w:rsid w:val="0C18AB85"/>
    <w:rsid w:val="14A895E0"/>
    <w:rsid w:val="17EAC9BE"/>
    <w:rsid w:val="1901B93A"/>
    <w:rsid w:val="22F4D1D0"/>
    <w:rsid w:val="23A327C8"/>
    <w:rsid w:val="24D002B1"/>
    <w:rsid w:val="25648507"/>
    <w:rsid w:val="2EAC3245"/>
    <w:rsid w:val="31AAA234"/>
    <w:rsid w:val="32F9DDF8"/>
    <w:rsid w:val="3BCDA4DE"/>
    <w:rsid w:val="3D94838A"/>
    <w:rsid w:val="43F48F35"/>
    <w:rsid w:val="450FA51F"/>
    <w:rsid w:val="46A1BFFE"/>
    <w:rsid w:val="46D975A4"/>
    <w:rsid w:val="48590F8C"/>
    <w:rsid w:val="4CE4655E"/>
    <w:rsid w:val="4EEC463C"/>
    <w:rsid w:val="4F29A330"/>
    <w:rsid w:val="4FBBE474"/>
    <w:rsid w:val="50F5FB8F"/>
    <w:rsid w:val="563BACBB"/>
    <w:rsid w:val="5949935E"/>
    <w:rsid w:val="5C13F9FC"/>
    <w:rsid w:val="60C9CCF1"/>
    <w:rsid w:val="634F8E4D"/>
    <w:rsid w:val="63AFB3E2"/>
    <w:rsid w:val="66A863DA"/>
    <w:rsid w:val="66E801CF"/>
    <w:rsid w:val="670DEFF5"/>
    <w:rsid w:val="6848139D"/>
    <w:rsid w:val="6A3A2D67"/>
    <w:rsid w:val="6D46837B"/>
    <w:rsid w:val="721CA300"/>
    <w:rsid w:val="7411A687"/>
    <w:rsid w:val="7A798895"/>
    <w:rsid w:val="7C49812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C95FA"/>
  <w15:docId w15:val="{DBD326A2-0ED4-41B0-A7D3-7C0CBC44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65" w:lineRule="auto"/>
      <w:ind w:left="10"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B7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7F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x1a">
    <w:name w:val="x1a"/>
    <w:basedOn w:val="DefaultParagraphFont"/>
    <w:rsid w:val="009C1E61"/>
  </w:style>
  <w:style w:type="character" w:styleId="Hyperlink">
    <w:name w:val="Hyperlink"/>
    <w:basedOn w:val="DefaultParagraphFont"/>
    <w:uiPriority w:val="99"/>
    <w:unhideWhenUsed/>
    <w:rsid w:val="009B09D1"/>
    <w:rPr>
      <w:color w:val="0563C1" w:themeColor="hyperlink"/>
      <w:u w:val="single"/>
    </w:rPr>
  </w:style>
  <w:style w:type="character" w:styleId="UnresolvedMention">
    <w:name w:val="Unresolved Mention"/>
    <w:basedOn w:val="DefaultParagraphFont"/>
    <w:uiPriority w:val="99"/>
    <w:semiHidden/>
    <w:unhideWhenUsed/>
    <w:rsid w:val="009B09D1"/>
    <w:rPr>
      <w:color w:val="605E5C"/>
      <w:shd w:val="clear" w:color="auto" w:fill="E1DFDD"/>
    </w:rPr>
  </w:style>
  <w:style w:type="paragraph" w:styleId="ListParagraph">
    <w:name w:val="List Paragraph"/>
    <w:basedOn w:val="Normal"/>
    <w:uiPriority w:val="34"/>
    <w:qFormat/>
    <w:rsid w:val="00DD6DB4"/>
    <w:pPr>
      <w:ind w:left="720"/>
      <w:contextualSpacing/>
    </w:pPr>
  </w:style>
  <w:style w:type="character" w:styleId="Strong">
    <w:name w:val="Strong"/>
    <w:basedOn w:val="DefaultParagraphFont"/>
    <w:uiPriority w:val="22"/>
    <w:qFormat/>
    <w:rsid w:val="000162BC"/>
    <w:rPr>
      <w:b/>
      <w:bCs/>
    </w:rPr>
  </w:style>
  <w:style w:type="paragraph" w:styleId="NormalWeb">
    <w:name w:val="Normal (Web)"/>
    <w:basedOn w:val="Normal"/>
    <w:uiPriority w:val="99"/>
    <w:semiHidden/>
    <w:unhideWhenUsed/>
    <w:rsid w:val="009F0F76"/>
    <w:pPr>
      <w:spacing w:before="100" w:beforeAutospacing="1" w:after="100" w:afterAutospacing="1" w:line="240" w:lineRule="auto"/>
      <w:ind w:left="0" w:firstLine="0"/>
      <w:jc w:val="left"/>
    </w:pPr>
    <w:rPr>
      <w:color w:val="auto"/>
      <w:kern w:val="0"/>
      <w:szCs w:val="24"/>
      <w:lang w:val="en-GH" w:eastAsia="en-GH"/>
      <w14:ligatures w14:val="none"/>
    </w:rPr>
  </w:style>
  <w:style w:type="paragraph" w:styleId="Header">
    <w:name w:val="header"/>
    <w:basedOn w:val="Normal"/>
    <w:link w:val="HeaderChar"/>
    <w:uiPriority w:val="99"/>
    <w:semiHidden/>
    <w:unhideWhenUsed/>
    <w:rsid w:val="003242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27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3242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27A"/>
    <w:rPr>
      <w:rFonts w:ascii="Times New Roman" w:eastAsia="Times New Roman" w:hAnsi="Times New Roman" w:cs="Times New Roman"/>
      <w:color w:val="000000"/>
      <w:sz w:val="24"/>
    </w:rPr>
  </w:style>
  <w:style w:type="paragraph" w:styleId="CommentText">
    <w:name w:val="annotation text"/>
    <w:basedOn w:val="Normal"/>
    <w:link w:val="CommentTextChar"/>
    <w:uiPriority w:val="99"/>
    <w:unhideWhenUsed/>
    <w:rsid w:val="007C5D18"/>
    <w:pPr>
      <w:spacing w:line="240" w:lineRule="auto"/>
    </w:pPr>
    <w:rPr>
      <w:sz w:val="20"/>
      <w:szCs w:val="20"/>
    </w:rPr>
  </w:style>
  <w:style w:type="character" w:customStyle="1" w:styleId="CommentTextChar">
    <w:name w:val="Comment Text Char"/>
    <w:basedOn w:val="DefaultParagraphFont"/>
    <w:link w:val="CommentText"/>
    <w:uiPriority w:val="99"/>
    <w:rsid w:val="007C5D18"/>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C5D18"/>
    <w:rPr>
      <w:sz w:val="16"/>
      <w:szCs w:val="16"/>
    </w:rPr>
  </w:style>
  <w:style w:type="paragraph" w:styleId="Revision">
    <w:name w:val="Revision"/>
    <w:hidden/>
    <w:uiPriority w:val="99"/>
    <w:semiHidden/>
    <w:rsid w:val="00BB24D3"/>
    <w:pPr>
      <w:spacing w:after="0" w:line="240" w:lineRule="auto"/>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4B7F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7F72"/>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4B7F72"/>
    <w:rPr>
      <w:b/>
      <w:bCs/>
    </w:rPr>
  </w:style>
  <w:style w:type="character" w:customStyle="1" w:styleId="CommentSubjectChar">
    <w:name w:val="Comment Subject Char"/>
    <w:basedOn w:val="CommentTextChar"/>
    <w:link w:val="CommentSubject"/>
    <w:uiPriority w:val="99"/>
    <w:semiHidden/>
    <w:rsid w:val="004B7F72"/>
    <w:rPr>
      <w:rFonts w:ascii="Times New Roman" w:eastAsia="Times New Roman" w:hAnsi="Times New Roman" w:cs="Times New Roman"/>
      <w:b/>
      <w:bCs/>
      <w:color w:val="000000"/>
      <w:sz w:val="20"/>
      <w:szCs w:val="20"/>
    </w:rPr>
  </w:style>
  <w:style w:type="table" w:styleId="TableGrid0">
    <w:name w:val="Table Grid"/>
    <w:basedOn w:val="TableNormal"/>
    <w:uiPriority w:val="39"/>
    <w:rsid w:val="004B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B7F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360197">
      <w:bodyDiv w:val="1"/>
      <w:marLeft w:val="0"/>
      <w:marRight w:val="0"/>
      <w:marTop w:val="0"/>
      <w:marBottom w:val="0"/>
      <w:divBdr>
        <w:top w:val="none" w:sz="0" w:space="0" w:color="auto"/>
        <w:left w:val="none" w:sz="0" w:space="0" w:color="auto"/>
        <w:bottom w:val="none" w:sz="0" w:space="0" w:color="auto"/>
        <w:right w:val="none" w:sz="0" w:space="0" w:color="auto"/>
      </w:divBdr>
    </w:div>
    <w:div w:id="364645464">
      <w:bodyDiv w:val="1"/>
      <w:marLeft w:val="0"/>
      <w:marRight w:val="0"/>
      <w:marTop w:val="0"/>
      <w:marBottom w:val="0"/>
      <w:divBdr>
        <w:top w:val="none" w:sz="0" w:space="0" w:color="auto"/>
        <w:left w:val="none" w:sz="0" w:space="0" w:color="auto"/>
        <w:bottom w:val="none" w:sz="0" w:space="0" w:color="auto"/>
        <w:right w:val="none" w:sz="0" w:space="0" w:color="auto"/>
      </w:divBdr>
    </w:div>
    <w:div w:id="484320354">
      <w:bodyDiv w:val="1"/>
      <w:marLeft w:val="0"/>
      <w:marRight w:val="0"/>
      <w:marTop w:val="0"/>
      <w:marBottom w:val="0"/>
      <w:divBdr>
        <w:top w:val="none" w:sz="0" w:space="0" w:color="auto"/>
        <w:left w:val="none" w:sz="0" w:space="0" w:color="auto"/>
        <w:bottom w:val="none" w:sz="0" w:space="0" w:color="auto"/>
        <w:right w:val="none" w:sz="0" w:space="0" w:color="auto"/>
      </w:divBdr>
    </w:div>
    <w:div w:id="780998759">
      <w:bodyDiv w:val="1"/>
      <w:marLeft w:val="0"/>
      <w:marRight w:val="0"/>
      <w:marTop w:val="0"/>
      <w:marBottom w:val="0"/>
      <w:divBdr>
        <w:top w:val="none" w:sz="0" w:space="0" w:color="auto"/>
        <w:left w:val="none" w:sz="0" w:space="0" w:color="auto"/>
        <w:bottom w:val="none" w:sz="0" w:space="0" w:color="auto"/>
        <w:right w:val="none" w:sz="0" w:space="0" w:color="auto"/>
      </w:divBdr>
    </w:div>
    <w:div w:id="819231525">
      <w:bodyDiv w:val="1"/>
      <w:marLeft w:val="0"/>
      <w:marRight w:val="0"/>
      <w:marTop w:val="0"/>
      <w:marBottom w:val="0"/>
      <w:divBdr>
        <w:top w:val="none" w:sz="0" w:space="0" w:color="auto"/>
        <w:left w:val="none" w:sz="0" w:space="0" w:color="auto"/>
        <w:bottom w:val="none" w:sz="0" w:space="0" w:color="auto"/>
        <w:right w:val="none" w:sz="0" w:space="0" w:color="auto"/>
      </w:divBdr>
    </w:div>
    <w:div w:id="1040974469">
      <w:bodyDiv w:val="1"/>
      <w:marLeft w:val="0"/>
      <w:marRight w:val="0"/>
      <w:marTop w:val="0"/>
      <w:marBottom w:val="0"/>
      <w:divBdr>
        <w:top w:val="none" w:sz="0" w:space="0" w:color="auto"/>
        <w:left w:val="none" w:sz="0" w:space="0" w:color="auto"/>
        <w:bottom w:val="none" w:sz="0" w:space="0" w:color="auto"/>
        <w:right w:val="none" w:sz="0" w:space="0" w:color="auto"/>
      </w:divBdr>
    </w:div>
    <w:div w:id="1333993070">
      <w:bodyDiv w:val="1"/>
      <w:marLeft w:val="0"/>
      <w:marRight w:val="0"/>
      <w:marTop w:val="0"/>
      <w:marBottom w:val="0"/>
      <w:divBdr>
        <w:top w:val="none" w:sz="0" w:space="0" w:color="auto"/>
        <w:left w:val="none" w:sz="0" w:space="0" w:color="auto"/>
        <w:bottom w:val="none" w:sz="0" w:space="0" w:color="auto"/>
        <w:right w:val="none" w:sz="0" w:space="0" w:color="auto"/>
      </w:divBdr>
    </w:div>
    <w:div w:id="1362047063">
      <w:bodyDiv w:val="1"/>
      <w:marLeft w:val="0"/>
      <w:marRight w:val="0"/>
      <w:marTop w:val="0"/>
      <w:marBottom w:val="0"/>
      <w:divBdr>
        <w:top w:val="none" w:sz="0" w:space="0" w:color="auto"/>
        <w:left w:val="none" w:sz="0" w:space="0" w:color="auto"/>
        <w:bottom w:val="none" w:sz="0" w:space="0" w:color="auto"/>
        <w:right w:val="none" w:sz="0" w:space="0" w:color="auto"/>
      </w:divBdr>
    </w:div>
    <w:div w:id="1367481757">
      <w:bodyDiv w:val="1"/>
      <w:marLeft w:val="0"/>
      <w:marRight w:val="0"/>
      <w:marTop w:val="0"/>
      <w:marBottom w:val="0"/>
      <w:divBdr>
        <w:top w:val="none" w:sz="0" w:space="0" w:color="auto"/>
        <w:left w:val="none" w:sz="0" w:space="0" w:color="auto"/>
        <w:bottom w:val="none" w:sz="0" w:space="0" w:color="auto"/>
        <w:right w:val="none" w:sz="0" w:space="0" w:color="auto"/>
      </w:divBdr>
    </w:div>
    <w:div w:id="1416052774">
      <w:bodyDiv w:val="1"/>
      <w:marLeft w:val="0"/>
      <w:marRight w:val="0"/>
      <w:marTop w:val="0"/>
      <w:marBottom w:val="0"/>
      <w:divBdr>
        <w:top w:val="none" w:sz="0" w:space="0" w:color="auto"/>
        <w:left w:val="none" w:sz="0" w:space="0" w:color="auto"/>
        <w:bottom w:val="none" w:sz="0" w:space="0" w:color="auto"/>
        <w:right w:val="none" w:sz="0" w:space="0" w:color="auto"/>
      </w:divBdr>
    </w:div>
    <w:div w:id="1606647208">
      <w:bodyDiv w:val="1"/>
      <w:marLeft w:val="0"/>
      <w:marRight w:val="0"/>
      <w:marTop w:val="0"/>
      <w:marBottom w:val="0"/>
      <w:divBdr>
        <w:top w:val="none" w:sz="0" w:space="0" w:color="auto"/>
        <w:left w:val="none" w:sz="0" w:space="0" w:color="auto"/>
        <w:bottom w:val="none" w:sz="0" w:space="0" w:color="auto"/>
        <w:right w:val="none" w:sz="0" w:space="0" w:color="auto"/>
      </w:divBdr>
    </w:div>
    <w:div w:id="1721438836">
      <w:bodyDiv w:val="1"/>
      <w:marLeft w:val="0"/>
      <w:marRight w:val="0"/>
      <w:marTop w:val="0"/>
      <w:marBottom w:val="0"/>
      <w:divBdr>
        <w:top w:val="none" w:sz="0" w:space="0" w:color="auto"/>
        <w:left w:val="none" w:sz="0" w:space="0" w:color="auto"/>
        <w:bottom w:val="none" w:sz="0" w:space="0" w:color="auto"/>
        <w:right w:val="none" w:sz="0" w:space="0" w:color="auto"/>
      </w:divBdr>
    </w:div>
    <w:div w:id="2015960797">
      <w:bodyDiv w:val="1"/>
      <w:marLeft w:val="0"/>
      <w:marRight w:val="0"/>
      <w:marTop w:val="0"/>
      <w:marBottom w:val="0"/>
      <w:divBdr>
        <w:top w:val="none" w:sz="0" w:space="0" w:color="auto"/>
        <w:left w:val="none" w:sz="0" w:space="0" w:color="auto"/>
        <w:bottom w:val="none" w:sz="0" w:space="0" w:color="auto"/>
        <w:right w:val="none" w:sz="0" w:space="0" w:color="auto"/>
      </w:divBdr>
      <w:divsChild>
        <w:div w:id="200747901">
          <w:marLeft w:val="0"/>
          <w:marRight w:val="0"/>
          <w:marTop w:val="0"/>
          <w:marBottom w:val="0"/>
          <w:divBdr>
            <w:top w:val="none" w:sz="0" w:space="0" w:color="auto"/>
            <w:left w:val="none" w:sz="0" w:space="0" w:color="auto"/>
            <w:bottom w:val="none" w:sz="0" w:space="0" w:color="auto"/>
            <w:right w:val="none" w:sz="0" w:space="0" w:color="auto"/>
          </w:divBdr>
          <w:divsChild>
            <w:div w:id="4268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792">
      <w:bodyDiv w:val="1"/>
      <w:marLeft w:val="0"/>
      <w:marRight w:val="0"/>
      <w:marTop w:val="0"/>
      <w:marBottom w:val="0"/>
      <w:divBdr>
        <w:top w:val="none" w:sz="0" w:space="0" w:color="auto"/>
        <w:left w:val="none" w:sz="0" w:space="0" w:color="auto"/>
        <w:bottom w:val="none" w:sz="0" w:space="0" w:color="auto"/>
        <w:right w:val="none" w:sz="0" w:space="0" w:color="auto"/>
      </w:divBdr>
    </w:div>
    <w:div w:id="2119179455">
      <w:bodyDiv w:val="1"/>
      <w:marLeft w:val="0"/>
      <w:marRight w:val="0"/>
      <w:marTop w:val="0"/>
      <w:marBottom w:val="0"/>
      <w:divBdr>
        <w:top w:val="none" w:sz="0" w:space="0" w:color="auto"/>
        <w:left w:val="none" w:sz="0" w:space="0" w:color="auto"/>
        <w:bottom w:val="none" w:sz="0" w:space="0" w:color="auto"/>
        <w:right w:val="none" w:sz="0" w:space="0" w:color="auto"/>
      </w:divBdr>
    </w:div>
    <w:div w:id="212364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nglobalcompact.org/" TargetMode="External"/><Relationship Id="rId26" Type="http://schemas.openxmlformats.org/officeDocument/2006/relationships/hyperlink" Target="https://www.ilo.org/declaration/lang--fr/index.htm" TargetMode="External"/><Relationship Id="rId39" Type="http://schemas.openxmlformats.org/officeDocument/2006/relationships/hyperlink" Target="https://secure.ethicspoint.com/domain/media/fr/gui/12748/index.html" TargetMode="External"/><Relationship Id="rId21" Type="http://schemas.openxmlformats.org/officeDocument/2006/relationships/hyperlink" Target="https://www.unglobalcompact.org/library/2" TargetMode="External"/><Relationship Id="rId34" Type="http://schemas.openxmlformats.org/officeDocument/2006/relationships/hyperlink" Target="https://www.crs.org/about/complian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globalcompact.org/" TargetMode="External"/><Relationship Id="rId20" Type="http://schemas.openxmlformats.org/officeDocument/2006/relationships/hyperlink" Target="https://www.unglobalcompact.org/library/2" TargetMode="External"/><Relationship Id="rId29" Type="http://schemas.openxmlformats.org/officeDocument/2006/relationships/hyperlink" Target="https://www.ethicaltrade.org/sites/default/files/shared_resources/eti_case_code_-_french.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lo.org/declaration/lang--fr/index.htm" TargetMode="External"/><Relationship Id="rId32" Type="http://schemas.openxmlformats.org/officeDocument/2006/relationships/hyperlink" Target="https://www.crs.org/about/compliance" TargetMode="External"/><Relationship Id="rId37" Type="http://schemas.openxmlformats.org/officeDocument/2006/relationships/hyperlink" Target="https://www.crs.org/about/compliance/crs-responsible-data-values-principles" TargetMode="External"/><Relationship Id="rId40" Type="http://schemas.openxmlformats.org/officeDocument/2006/relationships/hyperlink" Target="https://secure.ethicspoint.com/domain/media/fr/gui/12748/index.html" TargetMode="External"/><Relationship Id="rId5" Type="http://schemas.openxmlformats.org/officeDocument/2006/relationships/webSettings" Target="webSettings.xml"/><Relationship Id="rId15" Type="http://schemas.openxmlformats.org/officeDocument/2006/relationships/hyperlink" Target="https://www.unglobalcompact.org/" TargetMode="External"/><Relationship Id="rId23" Type="http://schemas.openxmlformats.org/officeDocument/2006/relationships/hyperlink" Target="https://www.ilo.org/declaration/lang--fr/index.htm" TargetMode="External"/><Relationship Id="rId28" Type="http://schemas.openxmlformats.org/officeDocument/2006/relationships/hyperlink" Target="https://www.ethicaltrade.org/sites/default/files/shared_resources/eti_case_code_-_french.pdf" TargetMode="External"/><Relationship Id="rId36" Type="http://schemas.openxmlformats.org/officeDocument/2006/relationships/hyperlink" Target="https://www.crs.org/about/compliance/crs-responsible-data-values-principles" TargetMode="External"/><Relationship Id="rId10" Type="http://schemas.openxmlformats.org/officeDocument/2006/relationships/footer" Target="footer1.xml"/><Relationship Id="rId19" Type="http://schemas.openxmlformats.org/officeDocument/2006/relationships/hyperlink" Target="https://www.unglobalcompact.org/library/2" TargetMode="External"/><Relationship Id="rId31" Type="http://schemas.openxmlformats.org/officeDocument/2006/relationships/hyperlink" Target="https://www.ethicaltrade.org/sites/default/files/shared_resources/eti_case_code_-_french.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lo.org/declaration/lang--fr/index.htm" TargetMode="External"/><Relationship Id="rId27" Type="http://schemas.openxmlformats.org/officeDocument/2006/relationships/hyperlink" Target="https://www.ethicaltrade.org/sites/default/files/shared_resources/eti_case_code_-_french.pdf" TargetMode="External"/><Relationship Id="rId30" Type="http://schemas.openxmlformats.org/officeDocument/2006/relationships/hyperlink" Target="https://www.ethicaltrade.org/sites/default/files/shared_resources/eti_case_code_-_french.pdf" TargetMode="External"/><Relationship Id="rId35" Type="http://schemas.openxmlformats.org/officeDocument/2006/relationships/hyperlink" Target="https://www.crs.org/about/compliance/crs-responsible-data-values-principle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globalcompact.org/" TargetMode="External"/><Relationship Id="rId25" Type="http://schemas.openxmlformats.org/officeDocument/2006/relationships/hyperlink" Target="https://www.ilo.org/declaration/lang--fr/index.htm" TargetMode="External"/><Relationship Id="rId33" Type="http://schemas.openxmlformats.org/officeDocument/2006/relationships/hyperlink" Target="https://www.crs.org/about/compliance" TargetMode="External"/><Relationship Id="rId38" Type="http://schemas.openxmlformats.org/officeDocument/2006/relationships/hyperlink" Target="https://secure.ethicspoint.com/domain/media/fr/gui/1274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AAC5-5DFB-4FDB-8C69-EF41FAF5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Request for Quote (RFQ) Services template</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(RFQ) Services template</dc:title>
  <dc:subject/>
  <dc:creator>Ridgeway, Barry</dc:creator>
  <cp:keywords>RFQ, Request for Quote, template</cp:keywords>
  <cp:lastModifiedBy>Richard Baffour</cp:lastModifiedBy>
  <cp:revision>2</cp:revision>
  <cp:lastPrinted>2025-04-23T15:39:00Z</cp:lastPrinted>
  <dcterms:created xsi:type="dcterms:W3CDTF">2025-06-20T14:51:00Z</dcterms:created>
  <dcterms:modified xsi:type="dcterms:W3CDTF">2025-06-20T14:51:00Z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7e46952790ea838f9f901f3c8430e50ebd3be8f5f62183588abe0ec983d159d7</vt:lpwstr>
  </property>
</Properties>
</file>